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B9C26" w14:textId="12D92EF3" w:rsidR="00D35FB0" w:rsidRPr="00167EC6" w:rsidRDefault="00D35FB0" w:rsidP="00D35FB0">
      <w:pPr>
        <w:jc w:val="center"/>
        <w:rPr>
          <w:rFonts w:ascii="Bookman Old Style" w:hAnsi="Bookman Old Style"/>
          <w:b/>
          <w:sz w:val="28"/>
        </w:rPr>
      </w:pPr>
      <w:r w:rsidRPr="00167EC6">
        <w:rPr>
          <w:rFonts w:ascii="Bookman Old Style" w:hAnsi="Bookman Old Style"/>
          <w:b/>
          <w:sz w:val="28"/>
        </w:rPr>
        <w:t>Ms. Moore’s English 9 GT</w:t>
      </w:r>
      <w:r w:rsidR="00057AF6">
        <w:rPr>
          <w:rFonts w:ascii="Bookman Old Style" w:hAnsi="Bookman Old Style"/>
          <w:b/>
          <w:sz w:val="28"/>
        </w:rPr>
        <w:t xml:space="preserve"> ECP</w:t>
      </w:r>
    </w:p>
    <w:p w14:paraId="30924CED" w14:textId="652643DA" w:rsidR="00D35FB0" w:rsidRPr="00167EC6" w:rsidRDefault="007C0FA2" w:rsidP="00D35FB0">
      <w:pPr>
        <w:jc w:val="center"/>
        <w:rPr>
          <w:rFonts w:ascii="Bookman Old Style" w:hAnsi="Bookman Old Style"/>
          <w:b/>
          <w:sz w:val="28"/>
        </w:rPr>
      </w:pPr>
      <w:r>
        <w:rPr>
          <w:rFonts w:ascii="Bookman Old Style" w:hAnsi="Bookman Old Style"/>
          <w:b/>
          <w:sz w:val="28"/>
        </w:rPr>
        <w:t>2017-2018</w:t>
      </w:r>
      <w:r w:rsidR="00D35FB0" w:rsidRPr="00167EC6">
        <w:rPr>
          <w:rFonts w:ascii="Bookman Old Style" w:hAnsi="Bookman Old Style"/>
          <w:b/>
          <w:sz w:val="28"/>
        </w:rPr>
        <w:t xml:space="preserve"> Syllabus</w:t>
      </w:r>
    </w:p>
    <w:p w14:paraId="779DE1F5" w14:textId="77777777" w:rsidR="00D35FB0" w:rsidRPr="00167EC6" w:rsidRDefault="00D35FB0" w:rsidP="00D35FB0">
      <w:pPr>
        <w:rPr>
          <w:rFonts w:ascii="Bookman Old Style" w:hAnsi="Bookman Old Style"/>
        </w:rPr>
      </w:pPr>
    </w:p>
    <w:p w14:paraId="7EF2673D" w14:textId="6701B278" w:rsidR="00D35FB0" w:rsidRPr="00167EC6" w:rsidRDefault="00D35FB0" w:rsidP="00D35FB0">
      <w:pPr>
        <w:rPr>
          <w:rFonts w:ascii="Bookman Old Style" w:hAnsi="Bookman Old Style"/>
          <w:b/>
        </w:rPr>
      </w:pPr>
      <w:r w:rsidRPr="00167EC6">
        <w:rPr>
          <w:rFonts w:ascii="Bookman Old Style" w:hAnsi="Bookman Old Style"/>
          <w:b/>
        </w:rPr>
        <w:t>Contact Information</w:t>
      </w:r>
      <w:r w:rsidR="007C0FA2">
        <w:rPr>
          <w:rFonts w:ascii="Bookman Old Style" w:hAnsi="Bookman Old Style"/>
          <w:b/>
        </w:rPr>
        <w:t xml:space="preserve"> – Room 211</w:t>
      </w:r>
    </w:p>
    <w:p w14:paraId="346F9D73" w14:textId="77777777" w:rsidR="00D35FB0" w:rsidRPr="00167EC6" w:rsidRDefault="00D35FB0" w:rsidP="00D35FB0">
      <w:pPr>
        <w:pStyle w:val="ListParagraph"/>
        <w:numPr>
          <w:ilvl w:val="0"/>
          <w:numId w:val="12"/>
        </w:numPr>
        <w:rPr>
          <w:rFonts w:ascii="Bookman Old Style" w:hAnsi="Bookman Old Style"/>
        </w:rPr>
      </w:pPr>
      <w:r w:rsidRPr="00167EC6">
        <w:rPr>
          <w:rFonts w:ascii="Bookman Old Style" w:hAnsi="Bookman Old Style"/>
        </w:rPr>
        <w:t xml:space="preserve">Email: </w:t>
      </w:r>
      <w:r>
        <w:rPr>
          <w:rFonts w:ascii="Bookman Old Style" w:hAnsi="Bookman Old Style"/>
        </w:rPr>
        <w:t>katlyn_moore</w:t>
      </w:r>
      <w:r w:rsidRPr="00167EC6">
        <w:rPr>
          <w:rFonts w:ascii="Bookman Old Style" w:hAnsi="Bookman Old Style"/>
        </w:rPr>
        <w:t>@hcpss.org</w:t>
      </w:r>
    </w:p>
    <w:p w14:paraId="38F81C38" w14:textId="3022F907" w:rsidR="00D35FB0" w:rsidRPr="00167EC6" w:rsidRDefault="00D35FB0" w:rsidP="00D35FB0">
      <w:pPr>
        <w:pStyle w:val="ListParagraph"/>
        <w:numPr>
          <w:ilvl w:val="0"/>
          <w:numId w:val="12"/>
        </w:numPr>
        <w:rPr>
          <w:rFonts w:ascii="Bookman Old Style" w:hAnsi="Bookman Old Style"/>
        </w:rPr>
      </w:pPr>
      <w:r w:rsidRPr="00167EC6">
        <w:rPr>
          <w:rFonts w:ascii="Bookman Old Style" w:hAnsi="Bookman Old Style"/>
        </w:rPr>
        <w:t>Planning</w:t>
      </w:r>
      <w:r w:rsidR="007C0FA2">
        <w:rPr>
          <w:rFonts w:ascii="Bookman Old Style" w:hAnsi="Bookman Old Style"/>
        </w:rPr>
        <w:t>: Period 3</w:t>
      </w:r>
      <w:r>
        <w:rPr>
          <w:rFonts w:ascii="Bookman Old Style" w:hAnsi="Bookman Old Style"/>
        </w:rPr>
        <w:t xml:space="preserve"> &amp;</w:t>
      </w:r>
      <w:r w:rsidR="007C0FA2">
        <w:rPr>
          <w:rFonts w:ascii="Bookman Old Style" w:hAnsi="Bookman Old Style"/>
        </w:rPr>
        <w:t xml:space="preserve"> 5</w:t>
      </w:r>
    </w:p>
    <w:p w14:paraId="215F6936" w14:textId="64635F3C" w:rsidR="00D35FB0" w:rsidRPr="00167EC6" w:rsidRDefault="00D35FB0" w:rsidP="00D35FB0">
      <w:pPr>
        <w:pStyle w:val="ListParagraph"/>
        <w:numPr>
          <w:ilvl w:val="0"/>
          <w:numId w:val="12"/>
        </w:numPr>
        <w:rPr>
          <w:rFonts w:ascii="Bookman Old Style" w:hAnsi="Bookman Old Style"/>
        </w:rPr>
      </w:pPr>
      <w:r w:rsidRPr="00167EC6">
        <w:rPr>
          <w:rFonts w:ascii="Bookman Old Style" w:hAnsi="Bookman Old Style"/>
        </w:rPr>
        <w:t xml:space="preserve">After School: </w:t>
      </w:r>
      <w:r w:rsidR="008426DB">
        <w:rPr>
          <w:rFonts w:ascii="Bookman Old Style" w:hAnsi="Bookman Old Style"/>
        </w:rPr>
        <w:t>Tues</w:t>
      </w:r>
      <w:r>
        <w:rPr>
          <w:rFonts w:ascii="Bookman Old Style" w:hAnsi="Bookman Old Style"/>
        </w:rPr>
        <w:t xml:space="preserve">-Thurs </w:t>
      </w:r>
      <w:r w:rsidRPr="00167EC6">
        <w:rPr>
          <w:rFonts w:ascii="Bookman Old Style" w:hAnsi="Bookman Old Style"/>
        </w:rPr>
        <w:t>until 3pm</w:t>
      </w:r>
      <w:r w:rsidR="00DA2017">
        <w:rPr>
          <w:rFonts w:ascii="Bookman Old Style" w:hAnsi="Bookman Old Style"/>
        </w:rPr>
        <w:t xml:space="preserve"> or by appointment</w:t>
      </w:r>
    </w:p>
    <w:p w14:paraId="05A13E34" w14:textId="77777777" w:rsidR="00D35FB0" w:rsidRPr="00167EC6" w:rsidRDefault="00D35FB0" w:rsidP="00D35FB0">
      <w:pPr>
        <w:rPr>
          <w:rFonts w:ascii="Bookman Old Style" w:hAnsi="Bookman Old Style"/>
          <w:b/>
        </w:rPr>
      </w:pPr>
    </w:p>
    <w:p w14:paraId="15DBF3E3" w14:textId="77777777" w:rsidR="00D35FB0" w:rsidRPr="00167EC6" w:rsidRDefault="00D35FB0" w:rsidP="00D35FB0">
      <w:pPr>
        <w:rPr>
          <w:rFonts w:ascii="Bookman Old Style" w:hAnsi="Bookman Old Style"/>
          <w:b/>
        </w:rPr>
      </w:pPr>
      <w:r w:rsidRPr="00167EC6">
        <w:rPr>
          <w:rFonts w:ascii="Bookman Old Style" w:hAnsi="Bookman Old Style"/>
          <w:b/>
        </w:rPr>
        <w:t>Materials</w:t>
      </w:r>
    </w:p>
    <w:p w14:paraId="3227F846" w14:textId="77777777" w:rsidR="00D35FB0" w:rsidRPr="00167EC6" w:rsidRDefault="00D35FB0" w:rsidP="00D35FB0">
      <w:pPr>
        <w:numPr>
          <w:ilvl w:val="0"/>
          <w:numId w:val="1"/>
        </w:numPr>
        <w:rPr>
          <w:rFonts w:ascii="Bookman Old Style" w:hAnsi="Bookman Old Style"/>
        </w:rPr>
        <w:sectPr w:rsidR="00D35FB0" w:rsidRPr="00167EC6">
          <w:pgSz w:w="12240" w:h="15840"/>
          <w:pgMar w:top="1440" w:right="1800" w:bottom="1440" w:left="1800" w:header="720" w:footer="720" w:gutter="0"/>
          <w:cols w:space="720"/>
        </w:sectPr>
      </w:pPr>
    </w:p>
    <w:p w14:paraId="426C60BC" w14:textId="248C3E07" w:rsidR="00D35FB0" w:rsidRDefault="00020B15" w:rsidP="00D35FB0">
      <w:pPr>
        <w:numPr>
          <w:ilvl w:val="0"/>
          <w:numId w:val="1"/>
        </w:numPr>
        <w:rPr>
          <w:rFonts w:ascii="Bookman Old Style" w:hAnsi="Bookman Old Style"/>
        </w:rPr>
      </w:pPr>
      <w:r>
        <w:rPr>
          <w:rFonts w:ascii="Bookman Old Style" w:hAnsi="Bookman Old Style"/>
        </w:rPr>
        <w:lastRenderedPageBreak/>
        <w:t>1-</w:t>
      </w:r>
      <w:r w:rsidR="00D35FB0" w:rsidRPr="00167EC6">
        <w:rPr>
          <w:rFonts w:ascii="Bookman Old Style" w:hAnsi="Bookman Old Style"/>
        </w:rPr>
        <w:t xml:space="preserve">inch binder (for English only) </w:t>
      </w:r>
    </w:p>
    <w:p w14:paraId="52C7D4D4" w14:textId="2042A51C" w:rsidR="00D35FB0" w:rsidRDefault="00D35FB0" w:rsidP="00D35FB0">
      <w:pPr>
        <w:numPr>
          <w:ilvl w:val="0"/>
          <w:numId w:val="1"/>
        </w:numPr>
        <w:rPr>
          <w:rFonts w:ascii="Bookman Old Style" w:hAnsi="Bookman Old Style"/>
        </w:rPr>
      </w:pPr>
      <w:r>
        <w:rPr>
          <w:rFonts w:ascii="Bookman Old Style" w:hAnsi="Bookman Old Style"/>
        </w:rPr>
        <w:t>5 tab dividers (tabs should be labeled “Class Info</w:t>
      </w:r>
      <w:r w:rsidR="00020B15">
        <w:rPr>
          <w:rFonts w:ascii="Bookman Old Style" w:hAnsi="Bookman Old Style"/>
        </w:rPr>
        <w:t>,”</w:t>
      </w:r>
      <w:r>
        <w:rPr>
          <w:rFonts w:ascii="Bookman Old Style" w:hAnsi="Bookman Old Style"/>
        </w:rPr>
        <w:t xml:space="preserve"> “Warm-ups</w:t>
      </w:r>
      <w:r w:rsidR="00020B15">
        <w:rPr>
          <w:rFonts w:ascii="Bookman Old Style" w:hAnsi="Bookman Old Style"/>
        </w:rPr>
        <w:t>,”</w:t>
      </w:r>
      <w:r>
        <w:rPr>
          <w:rFonts w:ascii="Bookman Old Style" w:hAnsi="Bookman Old Style"/>
        </w:rPr>
        <w:t xml:space="preserve"> “Notes</w:t>
      </w:r>
      <w:r w:rsidR="00020B15">
        <w:rPr>
          <w:rFonts w:ascii="Bookman Old Style" w:hAnsi="Bookman Old Style"/>
        </w:rPr>
        <w:t>,”</w:t>
      </w:r>
      <w:r>
        <w:rPr>
          <w:rFonts w:ascii="Bookman Old Style" w:hAnsi="Bookman Old Style"/>
        </w:rPr>
        <w:t xml:space="preserve"> “Classwork</w:t>
      </w:r>
      <w:r w:rsidR="00020B15">
        <w:rPr>
          <w:rFonts w:ascii="Bookman Old Style" w:hAnsi="Bookman Old Style"/>
        </w:rPr>
        <w:t>,” and</w:t>
      </w:r>
      <w:r>
        <w:rPr>
          <w:rFonts w:ascii="Bookman Old Style" w:hAnsi="Bookman Old Style"/>
        </w:rPr>
        <w:t xml:space="preserve"> “Graded Work”)</w:t>
      </w:r>
    </w:p>
    <w:p w14:paraId="573C9C43" w14:textId="77777777" w:rsidR="00D35FB0" w:rsidRPr="00167EC6" w:rsidRDefault="00D35FB0" w:rsidP="00D35FB0">
      <w:pPr>
        <w:numPr>
          <w:ilvl w:val="0"/>
          <w:numId w:val="1"/>
        </w:numPr>
        <w:rPr>
          <w:rFonts w:ascii="Bookman Old Style" w:hAnsi="Bookman Old Style"/>
        </w:rPr>
      </w:pPr>
      <w:r>
        <w:rPr>
          <w:rFonts w:ascii="Bookman Old Style" w:hAnsi="Bookman Old Style"/>
        </w:rPr>
        <w:t>L</w:t>
      </w:r>
      <w:r w:rsidRPr="00167EC6">
        <w:rPr>
          <w:rFonts w:ascii="Bookman Old Style" w:hAnsi="Bookman Old Style"/>
        </w:rPr>
        <w:t xml:space="preserve">oose-leaf </w:t>
      </w:r>
      <w:r>
        <w:rPr>
          <w:rFonts w:ascii="Bookman Old Style" w:hAnsi="Bookman Old Style"/>
        </w:rPr>
        <w:t>paper</w:t>
      </w:r>
    </w:p>
    <w:p w14:paraId="4B43889C" w14:textId="77777777" w:rsidR="00D35FB0" w:rsidRPr="00167EC6" w:rsidRDefault="00D35FB0" w:rsidP="00D35FB0">
      <w:pPr>
        <w:numPr>
          <w:ilvl w:val="0"/>
          <w:numId w:val="1"/>
        </w:numPr>
        <w:rPr>
          <w:rFonts w:ascii="Bookman Old Style" w:hAnsi="Bookman Old Style"/>
        </w:rPr>
      </w:pPr>
      <w:r w:rsidRPr="00167EC6">
        <w:rPr>
          <w:rFonts w:ascii="Bookman Old Style" w:hAnsi="Bookman Old Style"/>
        </w:rPr>
        <w:lastRenderedPageBreak/>
        <w:t>Pens/pencils/highlighter(s)</w:t>
      </w:r>
    </w:p>
    <w:p w14:paraId="78DCB371" w14:textId="77777777" w:rsidR="00D35FB0" w:rsidRPr="00167EC6" w:rsidRDefault="00D35FB0" w:rsidP="00D35FB0">
      <w:pPr>
        <w:numPr>
          <w:ilvl w:val="0"/>
          <w:numId w:val="1"/>
        </w:numPr>
        <w:rPr>
          <w:rFonts w:ascii="Bookman Old Style" w:hAnsi="Bookman Old Style"/>
        </w:rPr>
      </w:pPr>
      <w:r w:rsidRPr="00167EC6">
        <w:rPr>
          <w:rFonts w:ascii="Bookman Old Style" w:hAnsi="Bookman Old Style"/>
        </w:rPr>
        <w:t>3x5 index cards (suggested)</w:t>
      </w:r>
    </w:p>
    <w:p w14:paraId="45DCF009" w14:textId="77777777" w:rsidR="00D35FB0" w:rsidRPr="00167EC6" w:rsidRDefault="00D35FB0" w:rsidP="00D35FB0">
      <w:pPr>
        <w:numPr>
          <w:ilvl w:val="0"/>
          <w:numId w:val="1"/>
        </w:numPr>
        <w:rPr>
          <w:rFonts w:ascii="Bookman Old Style" w:hAnsi="Bookman Old Style"/>
        </w:rPr>
      </w:pPr>
      <w:r w:rsidRPr="00167EC6">
        <w:rPr>
          <w:rFonts w:ascii="Bookman Old Style" w:hAnsi="Bookman Old Style"/>
        </w:rPr>
        <w:t>Agenda Book (school provides)</w:t>
      </w:r>
    </w:p>
    <w:p w14:paraId="47F15805" w14:textId="77777777" w:rsidR="00D35FB0" w:rsidRPr="00167EC6" w:rsidRDefault="00D35FB0" w:rsidP="00D35FB0">
      <w:pPr>
        <w:numPr>
          <w:ilvl w:val="0"/>
          <w:numId w:val="1"/>
        </w:numPr>
        <w:rPr>
          <w:rFonts w:ascii="Bookman Old Style" w:hAnsi="Bookman Old Style"/>
        </w:rPr>
      </w:pPr>
      <w:r w:rsidRPr="00167EC6">
        <w:rPr>
          <w:rFonts w:ascii="Bookman Old Style" w:hAnsi="Bookman Old Style"/>
        </w:rPr>
        <w:t>Assigned novels (school provides)</w:t>
      </w:r>
    </w:p>
    <w:p w14:paraId="10CA8DFD" w14:textId="77777777" w:rsidR="00D35FB0" w:rsidRPr="00167EC6" w:rsidRDefault="00D35FB0" w:rsidP="00D35FB0">
      <w:pPr>
        <w:rPr>
          <w:rFonts w:ascii="Bookman Old Style" w:hAnsi="Bookman Old Style"/>
        </w:rPr>
        <w:sectPr w:rsidR="00D35FB0" w:rsidRPr="00167EC6">
          <w:type w:val="continuous"/>
          <w:pgSz w:w="12240" w:h="15840"/>
          <w:pgMar w:top="1440" w:right="1800" w:bottom="1440" w:left="1800" w:header="720" w:footer="720" w:gutter="0"/>
          <w:cols w:num="2" w:space="720"/>
        </w:sectPr>
      </w:pPr>
    </w:p>
    <w:p w14:paraId="45B5D20A" w14:textId="77777777" w:rsidR="00D35FB0" w:rsidRPr="00167EC6" w:rsidRDefault="00D35FB0" w:rsidP="00D35FB0">
      <w:pPr>
        <w:rPr>
          <w:rFonts w:ascii="Bookman Old Style" w:hAnsi="Bookman Old Style"/>
          <w:u w:val="single"/>
        </w:rPr>
      </w:pPr>
    </w:p>
    <w:p w14:paraId="6B47AD23" w14:textId="77777777" w:rsidR="00D35FB0" w:rsidRPr="00167EC6" w:rsidRDefault="00D35FB0" w:rsidP="00D35FB0">
      <w:pPr>
        <w:rPr>
          <w:rFonts w:ascii="Bookman Old Style" w:hAnsi="Bookman Old Style"/>
          <w:b/>
        </w:rPr>
      </w:pPr>
      <w:r w:rsidRPr="00167EC6">
        <w:rPr>
          <w:rFonts w:ascii="Bookman Old Style" w:hAnsi="Bookman Old Style"/>
          <w:b/>
        </w:rPr>
        <w:t>Expectations</w:t>
      </w:r>
    </w:p>
    <w:p w14:paraId="37C9F9F2" w14:textId="77777777" w:rsidR="00D35FB0" w:rsidRPr="00167EC6" w:rsidRDefault="00D35FB0" w:rsidP="00D35FB0">
      <w:pPr>
        <w:numPr>
          <w:ilvl w:val="0"/>
          <w:numId w:val="2"/>
        </w:numPr>
        <w:rPr>
          <w:rFonts w:ascii="Bookman Old Style" w:hAnsi="Bookman Old Style"/>
        </w:rPr>
      </w:pPr>
      <w:r w:rsidRPr="00167EC6">
        <w:rPr>
          <w:rFonts w:ascii="Bookman Old Style" w:hAnsi="Bookman Old Style"/>
        </w:rPr>
        <w:t xml:space="preserve">Be on time.  </w:t>
      </w:r>
    </w:p>
    <w:p w14:paraId="5A8697D9" w14:textId="77777777" w:rsidR="00D35FB0" w:rsidRPr="00167EC6" w:rsidRDefault="00D35FB0" w:rsidP="00D35FB0">
      <w:pPr>
        <w:numPr>
          <w:ilvl w:val="1"/>
          <w:numId w:val="2"/>
        </w:numPr>
        <w:rPr>
          <w:rFonts w:ascii="Bookman Old Style" w:hAnsi="Bookman Old Style"/>
        </w:rPr>
      </w:pPr>
      <w:r w:rsidRPr="00167EC6">
        <w:rPr>
          <w:rFonts w:ascii="Bookman Old Style" w:hAnsi="Bookman Old Style"/>
        </w:rPr>
        <w:t xml:space="preserve">Enter the classroom and be seated quietly by the late bell.  </w:t>
      </w:r>
    </w:p>
    <w:p w14:paraId="787C3EFD" w14:textId="77777777" w:rsidR="00D35FB0" w:rsidRPr="00167EC6" w:rsidRDefault="00D35FB0" w:rsidP="00D35FB0">
      <w:pPr>
        <w:numPr>
          <w:ilvl w:val="1"/>
          <w:numId w:val="2"/>
        </w:numPr>
        <w:rPr>
          <w:rFonts w:ascii="Bookman Old Style" w:hAnsi="Bookman Old Style"/>
        </w:rPr>
      </w:pPr>
      <w:r w:rsidRPr="00167EC6">
        <w:rPr>
          <w:rFonts w:ascii="Bookman Old Style" w:hAnsi="Bookman Old Style"/>
        </w:rPr>
        <w:t>Promptly display appropriate student behavior.</w:t>
      </w:r>
    </w:p>
    <w:p w14:paraId="518963F9" w14:textId="77777777" w:rsidR="00D35FB0" w:rsidRPr="00167EC6" w:rsidRDefault="00D35FB0" w:rsidP="00D35FB0">
      <w:pPr>
        <w:numPr>
          <w:ilvl w:val="0"/>
          <w:numId w:val="2"/>
        </w:numPr>
        <w:rPr>
          <w:rFonts w:ascii="Bookman Old Style" w:hAnsi="Bookman Old Style"/>
        </w:rPr>
      </w:pPr>
      <w:r w:rsidRPr="00167EC6">
        <w:rPr>
          <w:rFonts w:ascii="Bookman Old Style" w:hAnsi="Bookman Old Style"/>
        </w:rPr>
        <w:t xml:space="preserve">Be prepared.  </w:t>
      </w:r>
    </w:p>
    <w:p w14:paraId="1ECD2F3C" w14:textId="77777777" w:rsidR="00D35FB0" w:rsidRPr="00167EC6" w:rsidRDefault="00D35FB0" w:rsidP="00D35FB0">
      <w:pPr>
        <w:numPr>
          <w:ilvl w:val="1"/>
          <w:numId w:val="2"/>
        </w:numPr>
        <w:rPr>
          <w:rFonts w:ascii="Bookman Old Style" w:hAnsi="Bookman Old Style"/>
        </w:rPr>
      </w:pPr>
      <w:r w:rsidRPr="00167EC6">
        <w:rPr>
          <w:rFonts w:ascii="Bookman Old Style" w:hAnsi="Bookman Old Style"/>
        </w:rPr>
        <w:t>Bring required mate</w:t>
      </w:r>
      <w:r>
        <w:rPr>
          <w:rFonts w:ascii="Bookman Old Style" w:hAnsi="Bookman Old Style"/>
        </w:rPr>
        <w:t>rials to class on a daily basis.</w:t>
      </w:r>
    </w:p>
    <w:p w14:paraId="4099DA3A" w14:textId="77777777" w:rsidR="00D35FB0" w:rsidRPr="00167EC6" w:rsidRDefault="00D35FB0" w:rsidP="00D35FB0">
      <w:pPr>
        <w:numPr>
          <w:ilvl w:val="1"/>
          <w:numId w:val="2"/>
        </w:numPr>
        <w:rPr>
          <w:rFonts w:ascii="Bookman Old Style" w:hAnsi="Bookman Old Style"/>
        </w:rPr>
      </w:pPr>
      <w:r w:rsidRPr="00167EC6">
        <w:rPr>
          <w:rFonts w:ascii="Bookman Old Style" w:hAnsi="Bookman Old Style"/>
        </w:rPr>
        <w:t xml:space="preserve">Students will not be permitted to visit lockers during class time.  </w:t>
      </w:r>
    </w:p>
    <w:p w14:paraId="6955BD35" w14:textId="77777777" w:rsidR="00D35FB0" w:rsidRPr="00167EC6" w:rsidRDefault="00D35FB0" w:rsidP="00D35FB0">
      <w:pPr>
        <w:numPr>
          <w:ilvl w:val="0"/>
          <w:numId w:val="3"/>
        </w:numPr>
        <w:rPr>
          <w:rFonts w:ascii="Bookman Old Style" w:hAnsi="Bookman Old Style"/>
        </w:rPr>
      </w:pPr>
      <w:r w:rsidRPr="00167EC6">
        <w:rPr>
          <w:rFonts w:ascii="Bookman Old Style" w:hAnsi="Bookman Old Style"/>
        </w:rPr>
        <w:t>Remain attentive and engaged.</w:t>
      </w:r>
    </w:p>
    <w:p w14:paraId="194887CD" w14:textId="77777777" w:rsidR="00D35FB0" w:rsidRPr="00167EC6" w:rsidRDefault="00D35FB0" w:rsidP="00D35FB0">
      <w:pPr>
        <w:numPr>
          <w:ilvl w:val="1"/>
          <w:numId w:val="3"/>
        </w:numPr>
        <w:rPr>
          <w:rFonts w:ascii="Bookman Old Style" w:hAnsi="Bookman Old Style"/>
        </w:rPr>
      </w:pPr>
      <w:r w:rsidRPr="00167EC6">
        <w:rPr>
          <w:rFonts w:ascii="Bookman Old Style" w:hAnsi="Bookman Old Style"/>
        </w:rPr>
        <w:t xml:space="preserve">Actively concentrate: listen and respond appropriately during lessons.  </w:t>
      </w:r>
    </w:p>
    <w:p w14:paraId="0E8E8C62" w14:textId="77777777" w:rsidR="00D35FB0" w:rsidRPr="00167EC6" w:rsidRDefault="00D35FB0" w:rsidP="00D35FB0">
      <w:pPr>
        <w:numPr>
          <w:ilvl w:val="1"/>
          <w:numId w:val="3"/>
        </w:numPr>
        <w:rPr>
          <w:rFonts w:ascii="Bookman Old Style" w:hAnsi="Bookman Old Style"/>
        </w:rPr>
      </w:pPr>
      <w:r w:rsidRPr="00167EC6">
        <w:rPr>
          <w:rFonts w:ascii="Bookman Old Style" w:hAnsi="Bookman Old Style"/>
        </w:rPr>
        <w:t>Avoid disrupting teacher instruction and student work time.</w:t>
      </w:r>
    </w:p>
    <w:p w14:paraId="0DAC34F7" w14:textId="77777777" w:rsidR="00D35FB0" w:rsidRPr="00167EC6" w:rsidRDefault="00D35FB0" w:rsidP="00D35FB0">
      <w:pPr>
        <w:numPr>
          <w:ilvl w:val="0"/>
          <w:numId w:val="4"/>
        </w:numPr>
        <w:rPr>
          <w:rFonts w:ascii="Bookman Old Style" w:hAnsi="Bookman Old Style"/>
        </w:rPr>
      </w:pPr>
      <w:r w:rsidRPr="00167EC6">
        <w:rPr>
          <w:rFonts w:ascii="Bookman Old Style" w:hAnsi="Bookman Old Style"/>
        </w:rPr>
        <w:t xml:space="preserve">Be respectful. </w:t>
      </w:r>
    </w:p>
    <w:p w14:paraId="2278A566" w14:textId="77777777" w:rsidR="00D35FB0" w:rsidRPr="00167EC6" w:rsidRDefault="00D35FB0" w:rsidP="00D35FB0">
      <w:pPr>
        <w:numPr>
          <w:ilvl w:val="1"/>
          <w:numId w:val="4"/>
        </w:numPr>
        <w:rPr>
          <w:rFonts w:ascii="Bookman Old Style" w:hAnsi="Bookman Old Style"/>
        </w:rPr>
      </w:pPr>
      <w:r w:rsidRPr="00167EC6">
        <w:rPr>
          <w:rFonts w:ascii="Bookman Old Style" w:hAnsi="Bookman Old Style"/>
        </w:rPr>
        <w:t xml:space="preserve">Value the people, materials, and equipment in the classroom.  </w:t>
      </w:r>
    </w:p>
    <w:p w14:paraId="096E0057" w14:textId="77777777" w:rsidR="00D35FB0" w:rsidRPr="00167EC6" w:rsidRDefault="00D35FB0" w:rsidP="00D35FB0">
      <w:pPr>
        <w:numPr>
          <w:ilvl w:val="1"/>
          <w:numId w:val="4"/>
        </w:numPr>
        <w:rPr>
          <w:rFonts w:ascii="Bookman Old Style" w:hAnsi="Bookman Old Style"/>
        </w:rPr>
      </w:pPr>
      <w:r w:rsidRPr="00167EC6">
        <w:rPr>
          <w:rFonts w:ascii="Bookman Old Style" w:hAnsi="Bookman Old Style"/>
        </w:rPr>
        <w:t>Rude and unkind behavior is not tolerated.</w:t>
      </w:r>
    </w:p>
    <w:p w14:paraId="5C0FCB9E" w14:textId="77777777" w:rsidR="00D35FB0" w:rsidRPr="00167EC6" w:rsidRDefault="00D35FB0" w:rsidP="00D35FB0">
      <w:pPr>
        <w:numPr>
          <w:ilvl w:val="0"/>
          <w:numId w:val="4"/>
        </w:numPr>
        <w:rPr>
          <w:rFonts w:ascii="Bookman Old Style" w:hAnsi="Bookman Old Style"/>
        </w:rPr>
      </w:pPr>
      <w:r w:rsidRPr="00167EC6">
        <w:rPr>
          <w:rFonts w:ascii="Bookman Old Style" w:hAnsi="Bookman Old Style"/>
        </w:rPr>
        <w:t>Hand in your best work on time.</w:t>
      </w:r>
    </w:p>
    <w:p w14:paraId="65034736" w14:textId="77777777" w:rsidR="00D35FB0" w:rsidRPr="00167EC6" w:rsidRDefault="00D35FB0" w:rsidP="00D35FB0">
      <w:pPr>
        <w:rPr>
          <w:rFonts w:ascii="Bookman Old Style" w:hAnsi="Bookman Old Style"/>
        </w:rPr>
      </w:pPr>
    </w:p>
    <w:p w14:paraId="49CFC227" w14:textId="77777777" w:rsidR="00D35FB0" w:rsidRPr="00B9710D" w:rsidRDefault="00D35FB0" w:rsidP="00D35FB0">
      <w:pPr>
        <w:rPr>
          <w:rFonts w:ascii="Bookman Old Style" w:hAnsi="Bookman Old Style"/>
          <w:b/>
        </w:rPr>
      </w:pPr>
      <w:r w:rsidRPr="00B9710D">
        <w:rPr>
          <w:rFonts w:ascii="Bookman Old Style" w:hAnsi="Bookman Old Style"/>
          <w:b/>
        </w:rPr>
        <w:t>Classroom Rules</w:t>
      </w:r>
    </w:p>
    <w:p w14:paraId="42581C59" w14:textId="77777777" w:rsidR="00D35FB0" w:rsidRPr="00167EC6" w:rsidRDefault="00D35FB0" w:rsidP="00D35FB0">
      <w:pPr>
        <w:numPr>
          <w:ilvl w:val="0"/>
          <w:numId w:val="4"/>
        </w:numPr>
        <w:rPr>
          <w:rFonts w:ascii="Bookman Old Style" w:hAnsi="Bookman Old Style"/>
        </w:rPr>
      </w:pPr>
      <w:r w:rsidRPr="00167EC6">
        <w:rPr>
          <w:rFonts w:ascii="Bookman Old Style" w:hAnsi="Bookman Old Style"/>
        </w:rPr>
        <w:t>Water is permitted in the classroom; no food.</w:t>
      </w:r>
    </w:p>
    <w:p w14:paraId="4944556D" w14:textId="77777777" w:rsidR="00D35FB0" w:rsidRPr="00167EC6" w:rsidRDefault="00D35FB0" w:rsidP="00D35FB0">
      <w:pPr>
        <w:numPr>
          <w:ilvl w:val="0"/>
          <w:numId w:val="4"/>
        </w:numPr>
        <w:rPr>
          <w:rFonts w:ascii="Bookman Old Style" w:hAnsi="Bookman Old Style"/>
        </w:rPr>
      </w:pPr>
      <w:r w:rsidRPr="00167EC6">
        <w:rPr>
          <w:rFonts w:ascii="Bookman Old Style" w:hAnsi="Bookman Old Style"/>
        </w:rPr>
        <w:t xml:space="preserve">Maintain a tidy work area.  Throw out trash; straighten desks; and push in chairs. </w:t>
      </w:r>
    </w:p>
    <w:p w14:paraId="5D8E214B" w14:textId="77777777" w:rsidR="00D35FB0" w:rsidRPr="00167EC6" w:rsidRDefault="00D35FB0" w:rsidP="00D35FB0">
      <w:pPr>
        <w:numPr>
          <w:ilvl w:val="0"/>
          <w:numId w:val="4"/>
        </w:numPr>
        <w:rPr>
          <w:rFonts w:ascii="Bookman Old Style" w:hAnsi="Bookman Old Style"/>
        </w:rPr>
      </w:pPr>
      <w:r w:rsidRPr="00167EC6">
        <w:rPr>
          <w:rFonts w:ascii="Bookman Old Style" w:hAnsi="Bookman Old Style"/>
        </w:rPr>
        <w:t>Tardiness is unacceptable.  Consequences follow school policy:</w:t>
      </w:r>
    </w:p>
    <w:p w14:paraId="30A02D43" w14:textId="77777777" w:rsidR="00D35FB0" w:rsidRPr="00167EC6" w:rsidRDefault="00D35FB0" w:rsidP="00D35FB0">
      <w:pPr>
        <w:pStyle w:val="ListParagraph"/>
        <w:numPr>
          <w:ilvl w:val="1"/>
          <w:numId w:val="4"/>
        </w:numPr>
        <w:rPr>
          <w:rFonts w:ascii="Bookman Old Style" w:hAnsi="Bookman Old Style"/>
          <w:color w:val="000000"/>
          <w:szCs w:val="20"/>
        </w:rPr>
      </w:pPr>
      <w:r w:rsidRPr="00167EC6">
        <w:rPr>
          <w:rFonts w:ascii="Bookman Old Style" w:hAnsi="Bookman Old Style"/>
          <w:color w:val="000000"/>
        </w:rPr>
        <w:t>1</w:t>
      </w:r>
      <w:r w:rsidRPr="00167EC6">
        <w:rPr>
          <w:rFonts w:ascii="Bookman Old Style" w:hAnsi="Bookman Old Style"/>
          <w:color w:val="000000"/>
          <w:szCs w:val="20"/>
          <w:vertAlign w:val="superscript"/>
        </w:rPr>
        <w:t>st</w:t>
      </w:r>
      <w:r w:rsidRPr="00167EC6">
        <w:rPr>
          <w:rFonts w:ascii="Bookman Old Style" w:hAnsi="Bookman Old Style"/>
          <w:color w:val="000000"/>
        </w:rPr>
        <w:t xml:space="preserve"> Offense – Warning </w:t>
      </w:r>
    </w:p>
    <w:p w14:paraId="0BF53637" w14:textId="77777777" w:rsidR="00D35FB0" w:rsidRPr="00167EC6" w:rsidRDefault="00D35FB0" w:rsidP="00D35FB0">
      <w:pPr>
        <w:pStyle w:val="ListParagraph"/>
        <w:numPr>
          <w:ilvl w:val="1"/>
          <w:numId w:val="4"/>
        </w:numPr>
        <w:rPr>
          <w:rFonts w:ascii="Bookman Old Style" w:hAnsi="Bookman Old Style"/>
          <w:color w:val="000000"/>
          <w:szCs w:val="20"/>
        </w:rPr>
      </w:pPr>
      <w:r w:rsidRPr="00167EC6">
        <w:rPr>
          <w:rFonts w:ascii="Bookman Old Style" w:hAnsi="Bookman Old Style"/>
          <w:color w:val="000000"/>
        </w:rPr>
        <w:t>2</w:t>
      </w:r>
      <w:r w:rsidRPr="00167EC6">
        <w:rPr>
          <w:rFonts w:ascii="Bookman Old Style" w:hAnsi="Bookman Old Style"/>
          <w:color w:val="000000"/>
          <w:szCs w:val="20"/>
          <w:vertAlign w:val="superscript"/>
        </w:rPr>
        <w:t>nd</w:t>
      </w:r>
      <w:r w:rsidRPr="00167EC6">
        <w:rPr>
          <w:rFonts w:ascii="Bookman Old Style" w:hAnsi="Bookman Old Style"/>
          <w:color w:val="000000"/>
        </w:rPr>
        <w:t xml:space="preserve"> Offense – Teacher assigned consequence (teacher discretion)  </w:t>
      </w:r>
    </w:p>
    <w:p w14:paraId="592D8B69" w14:textId="77777777" w:rsidR="00D35FB0" w:rsidRPr="00167EC6" w:rsidRDefault="00D35FB0" w:rsidP="00D35FB0">
      <w:pPr>
        <w:pStyle w:val="ListParagraph"/>
        <w:numPr>
          <w:ilvl w:val="1"/>
          <w:numId w:val="4"/>
        </w:numPr>
        <w:rPr>
          <w:rFonts w:ascii="Bookman Old Style" w:hAnsi="Bookman Old Style"/>
          <w:color w:val="000000"/>
          <w:szCs w:val="20"/>
        </w:rPr>
      </w:pPr>
      <w:r w:rsidRPr="00167EC6">
        <w:rPr>
          <w:rFonts w:ascii="Bookman Old Style" w:hAnsi="Bookman Old Style"/>
          <w:color w:val="000000"/>
        </w:rPr>
        <w:t>3</w:t>
      </w:r>
      <w:r w:rsidRPr="00167EC6">
        <w:rPr>
          <w:rFonts w:ascii="Bookman Old Style" w:hAnsi="Bookman Old Style"/>
          <w:color w:val="000000"/>
          <w:szCs w:val="20"/>
          <w:vertAlign w:val="superscript"/>
        </w:rPr>
        <w:t>rd</w:t>
      </w:r>
      <w:r w:rsidRPr="00167EC6">
        <w:rPr>
          <w:rFonts w:ascii="Bookman Old Style" w:hAnsi="Bookman Old Style"/>
          <w:color w:val="000000"/>
        </w:rPr>
        <w:t xml:space="preserve"> Offense – Parent phone call home &amp; Teacher assigned detention</w:t>
      </w:r>
    </w:p>
    <w:p w14:paraId="434A1429" w14:textId="77777777" w:rsidR="00D35FB0" w:rsidRPr="00B9710D" w:rsidRDefault="00D35FB0" w:rsidP="00D35FB0">
      <w:pPr>
        <w:pStyle w:val="ListParagraph"/>
        <w:numPr>
          <w:ilvl w:val="1"/>
          <w:numId w:val="4"/>
        </w:numPr>
        <w:rPr>
          <w:rFonts w:ascii="Bookman Old Style" w:hAnsi="Bookman Old Style"/>
          <w:color w:val="000000"/>
          <w:szCs w:val="20"/>
        </w:rPr>
      </w:pPr>
      <w:r w:rsidRPr="00167EC6">
        <w:rPr>
          <w:rFonts w:ascii="Bookman Old Style" w:hAnsi="Bookman Old Style"/>
          <w:color w:val="000000"/>
        </w:rPr>
        <w:t>4</w:t>
      </w:r>
      <w:r w:rsidRPr="00167EC6">
        <w:rPr>
          <w:rFonts w:ascii="Bookman Old Style" w:hAnsi="Bookman Old Style"/>
          <w:color w:val="000000"/>
          <w:szCs w:val="20"/>
          <w:vertAlign w:val="superscript"/>
        </w:rPr>
        <w:t>th</w:t>
      </w:r>
      <w:r w:rsidRPr="00167EC6">
        <w:rPr>
          <w:rFonts w:ascii="Bookman Old Style" w:hAnsi="Bookman Old Style"/>
          <w:color w:val="000000"/>
        </w:rPr>
        <w:t xml:space="preserve"> Offense – Office Referral </w:t>
      </w:r>
      <w:r w:rsidRPr="00167EC6">
        <w:rPr>
          <w:rFonts w:ascii="Bookman Old Style" w:hAnsi="Bookman Old Style"/>
        </w:rPr>
        <w:t xml:space="preserve">  </w:t>
      </w:r>
    </w:p>
    <w:p w14:paraId="0BF43AA5" w14:textId="77777777" w:rsidR="00D35FB0" w:rsidRDefault="00D35FB0" w:rsidP="00D35FB0">
      <w:pPr>
        <w:rPr>
          <w:rFonts w:ascii="Bookman Old Style" w:hAnsi="Bookman Old Style"/>
          <w:b/>
        </w:rPr>
      </w:pPr>
    </w:p>
    <w:p w14:paraId="344E6A39" w14:textId="77777777" w:rsidR="00020B15" w:rsidRPr="00B9710D" w:rsidRDefault="00020B15" w:rsidP="00020B15">
      <w:pPr>
        <w:rPr>
          <w:rFonts w:ascii="Bookman Old Style" w:hAnsi="Bookman Old Style"/>
          <w:b/>
        </w:rPr>
      </w:pPr>
      <w:r w:rsidRPr="00B9710D">
        <w:rPr>
          <w:rFonts w:ascii="Bookman Old Style" w:hAnsi="Bookman Old Style"/>
          <w:b/>
        </w:rPr>
        <w:lastRenderedPageBreak/>
        <w:t>Grading Policy</w:t>
      </w:r>
    </w:p>
    <w:p w14:paraId="3F4DDDA1" w14:textId="77777777" w:rsidR="00020B15" w:rsidRPr="00882D7C" w:rsidRDefault="00020B15" w:rsidP="00020B15">
      <w:pPr>
        <w:rPr>
          <w:rFonts w:ascii="Bookman Old Style" w:hAnsi="Bookman Old Style"/>
        </w:rPr>
      </w:pPr>
      <w:r w:rsidRPr="00882D7C">
        <w:rPr>
          <w:rFonts w:ascii="Bookman Old Style" w:hAnsi="Bookman Old Style"/>
        </w:rPr>
        <w:t>Every assignment will factor in to your final grade. A rubric is provided for all projects and written assignments. My grading policy is based on a straight point system. In other words:</w:t>
      </w:r>
    </w:p>
    <w:p w14:paraId="293C49EC" w14:textId="77777777" w:rsidR="00020B15" w:rsidRDefault="00020B15" w:rsidP="00020B15">
      <w:pPr>
        <w:rPr>
          <w:rFonts w:ascii="Bookman Old Style" w:hAnsi="Bookman Old Style"/>
        </w:rPr>
      </w:pPr>
    </w:p>
    <w:p w14:paraId="08ECB3CF" w14:textId="77777777" w:rsidR="00020B15" w:rsidRPr="00882D7C" w:rsidRDefault="00020B15" w:rsidP="00020B15">
      <w:pPr>
        <w:jc w:val="center"/>
        <w:rPr>
          <w:rFonts w:ascii="Bookman Old Style" w:hAnsi="Bookman Old Style"/>
        </w:rPr>
      </w:pPr>
      <w:r w:rsidRPr="00882D7C">
        <w:rPr>
          <w:rFonts w:ascii="Bookman Old Style" w:hAnsi="Bookman Old Style"/>
        </w:rPr>
        <w:t>Points Earned/Total Points = Final Grade</w:t>
      </w:r>
    </w:p>
    <w:p w14:paraId="7BBAD434" w14:textId="77777777" w:rsidR="00020B15" w:rsidRPr="00882D7C" w:rsidRDefault="00020B15" w:rsidP="00020B15">
      <w:pPr>
        <w:pStyle w:val="ListParagraph"/>
        <w:rPr>
          <w:rFonts w:ascii="Bookman Old Style" w:hAnsi="Bookman Old Style"/>
        </w:rPr>
      </w:pPr>
    </w:p>
    <w:p w14:paraId="496BBE15" w14:textId="77777777" w:rsidR="00020B15" w:rsidRPr="00167EC6" w:rsidRDefault="00020B15" w:rsidP="00020B15">
      <w:pPr>
        <w:rPr>
          <w:rFonts w:ascii="Bookman Old Style" w:hAnsi="Bookman Old Style"/>
        </w:rPr>
      </w:pPr>
      <w:r>
        <w:rPr>
          <w:rFonts w:ascii="Bookman Old Style" w:hAnsi="Bookman Old Style"/>
        </w:rPr>
        <w:t xml:space="preserve">Please use Canvas to keep track of your progress. Canvas can be accessed through my website, the OMHS website, or the HCPSS website. </w:t>
      </w:r>
    </w:p>
    <w:p w14:paraId="45681ABF" w14:textId="77777777" w:rsidR="00020B15" w:rsidRPr="00167EC6" w:rsidRDefault="00020B15" w:rsidP="00020B15">
      <w:pPr>
        <w:rPr>
          <w:rFonts w:ascii="Bookman Old Style" w:hAnsi="Bookman Old Style"/>
        </w:rPr>
      </w:pPr>
    </w:p>
    <w:p w14:paraId="45D6F989" w14:textId="77777777" w:rsidR="00020B15" w:rsidRPr="00167EC6" w:rsidRDefault="00020B15" w:rsidP="00020B15">
      <w:pPr>
        <w:rPr>
          <w:rFonts w:ascii="Bookman Old Style" w:hAnsi="Bookman Old Style"/>
        </w:rPr>
      </w:pPr>
      <w:r w:rsidRPr="00167EC6">
        <w:rPr>
          <w:rFonts w:ascii="Bookman Old Style" w:hAnsi="Bookman Old Style"/>
        </w:rPr>
        <w:t xml:space="preserve">Grading Scale:           </w:t>
      </w:r>
    </w:p>
    <w:p w14:paraId="632FE90A" w14:textId="77777777" w:rsidR="00020B15" w:rsidRPr="00167EC6" w:rsidRDefault="00020B15" w:rsidP="00020B15">
      <w:pPr>
        <w:numPr>
          <w:ilvl w:val="0"/>
          <w:numId w:val="7"/>
        </w:numPr>
        <w:rPr>
          <w:rFonts w:ascii="Bookman Old Style" w:hAnsi="Bookman Old Style"/>
        </w:rPr>
      </w:pPr>
      <w:r w:rsidRPr="00167EC6">
        <w:rPr>
          <w:rFonts w:ascii="Bookman Old Style" w:hAnsi="Bookman Old Style"/>
        </w:rPr>
        <w:t>100-89.5%</w:t>
      </w:r>
      <w:r w:rsidRPr="00167EC6">
        <w:rPr>
          <w:rFonts w:ascii="Bookman Old Style" w:hAnsi="Bookman Old Style"/>
        </w:rPr>
        <w:tab/>
        <w:t>A</w:t>
      </w:r>
    </w:p>
    <w:p w14:paraId="400C1088" w14:textId="77777777" w:rsidR="00020B15" w:rsidRPr="00167EC6" w:rsidRDefault="00020B15" w:rsidP="00020B15">
      <w:pPr>
        <w:numPr>
          <w:ilvl w:val="0"/>
          <w:numId w:val="7"/>
        </w:numPr>
        <w:rPr>
          <w:rFonts w:ascii="Bookman Old Style" w:hAnsi="Bookman Old Style"/>
        </w:rPr>
      </w:pPr>
      <w:r w:rsidRPr="00167EC6">
        <w:rPr>
          <w:rFonts w:ascii="Bookman Old Style" w:hAnsi="Bookman Old Style"/>
        </w:rPr>
        <w:t>89.4-79.5%</w:t>
      </w:r>
      <w:r w:rsidRPr="00167EC6">
        <w:rPr>
          <w:rFonts w:ascii="Bookman Old Style" w:hAnsi="Bookman Old Style"/>
        </w:rPr>
        <w:tab/>
        <w:t>B</w:t>
      </w:r>
    </w:p>
    <w:p w14:paraId="29E2FA77" w14:textId="77777777" w:rsidR="00020B15" w:rsidRPr="00167EC6" w:rsidRDefault="00020B15" w:rsidP="00020B15">
      <w:pPr>
        <w:numPr>
          <w:ilvl w:val="0"/>
          <w:numId w:val="7"/>
        </w:numPr>
        <w:rPr>
          <w:rFonts w:ascii="Bookman Old Style" w:hAnsi="Bookman Old Style"/>
        </w:rPr>
      </w:pPr>
      <w:r w:rsidRPr="00167EC6">
        <w:rPr>
          <w:rFonts w:ascii="Bookman Old Style" w:hAnsi="Bookman Old Style"/>
        </w:rPr>
        <w:t>79.4-69.5%</w:t>
      </w:r>
      <w:r w:rsidRPr="00167EC6">
        <w:rPr>
          <w:rFonts w:ascii="Bookman Old Style" w:hAnsi="Bookman Old Style"/>
        </w:rPr>
        <w:tab/>
        <w:t>C</w:t>
      </w:r>
    </w:p>
    <w:p w14:paraId="03AF5E88" w14:textId="77777777" w:rsidR="00020B15" w:rsidRPr="00167EC6" w:rsidRDefault="00020B15" w:rsidP="00020B15">
      <w:pPr>
        <w:numPr>
          <w:ilvl w:val="0"/>
          <w:numId w:val="7"/>
        </w:numPr>
        <w:rPr>
          <w:rFonts w:ascii="Bookman Old Style" w:hAnsi="Bookman Old Style"/>
        </w:rPr>
      </w:pPr>
      <w:r w:rsidRPr="00167EC6">
        <w:rPr>
          <w:rFonts w:ascii="Bookman Old Style" w:hAnsi="Bookman Old Style"/>
        </w:rPr>
        <w:t>69.4-59.5%</w:t>
      </w:r>
      <w:r w:rsidRPr="00167EC6">
        <w:rPr>
          <w:rFonts w:ascii="Bookman Old Style" w:hAnsi="Bookman Old Style"/>
        </w:rPr>
        <w:tab/>
        <w:t>D</w:t>
      </w:r>
    </w:p>
    <w:p w14:paraId="79CA3CD4" w14:textId="77777777" w:rsidR="00020B15" w:rsidRPr="00167EC6" w:rsidRDefault="00020B15" w:rsidP="00020B15">
      <w:pPr>
        <w:numPr>
          <w:ilvl w:val="0"/>
          <w:numId w:val="7"/>
        </w:numPr>
        <w:rPr>
          <w:rFonts w:ascii="Bookman Old Style" w:hAnsi="Bookman Old Style"/>
        </w:rPr>
      </w:pPr>
      <w:r w:rsidRPr="00167EC6">
        <w:rPr>
          <w:rFonts w:ascii="Bookman Old Style" w:hAnsi="Bookman Old Style"/>
        </w:rPr>
        <w:t xml:space="preserve">59.4- </w:t>
      </w:r>
      <w:r w:rsidRPr="00167EC6">
        <w:t>↓</w:t>
      </w:r>
      <w:r w:rsidRPr="00167EC6">
        <w:rPr>
          <w:rFonts w:ascii="Bookman Old Style" w:hAnsi="Bookman Old Style"/>
        </w:rPr>
        <w:t xml:space="preserve"> %</w:t>
      </w:r>
      <w:r w:rsidRPr="00167EC6">
        <w:rPr>
          <w:rFonts w:ascii="Bookman Old Style" w:hAnsi="Bookman Old Style"/>
        </w:rPr>
        <w:tab/>
        <w:t xml:space="preserve">E  </w:t>
      </w:r>
    </w:p>
    <w:p w14:paraId="36C0F032" w14:textId="77777777" w:rsidR="00D35FB0" w:rsidRPr="00167EC6" w:rsidRDefault="00D35FB0" w:rsidP="00D35FB0">
      <w:pPr>
        <w:rPr>
          <w:rFonts w:ascii="Bookman Old Style" w:hAnsi="Bookman Old Style"/>
        </w:rPr>
      </w:pPr>
    </w:p>
    <w:p w14:paraId="22CB7785" w14:textId="77777777" w:rsidR="00D35FB0" w:rsidRPr="00B9710D" w:rsidRDefault="00D35FB0" w:rsidP="00D35FB0">
      <w:pPr>
        <w:rPr>
          <w:rFonts w:ascii="Bookman Old Style" w:hAnsi="Bookman Old Style"/>
          <w:b/>
        </w:rPr>
      </w:pPr>
      <w:r w:rsidRPr="00B9710D">
        <w:rPr>
          <w:rFonts w:ascii="Bookman Old Style" w:hAnsi="Bookman Old Style"/>
          <w:b/>
        </w:rPr>
        <w:t xml:space="preserve">Make-up Work: </w:t>
      </w:r>
    </w:p>
    <w:p w14:paraId="72B4FC7C" w14:textId="77777777" w:rsidR="00D35FB0" w:rsidRPr="00167EC6" w:rsidRDefault="00D35FB0" w:rsidP="00D35FB0">
      <w:pPr>
        <w:pStyle w:val="ListParagraph"/>
        <w:numPr>
          <w:ilvl w:val="0"/>
          <w:numId w:val="9"/>
        </w:numPr>
        <w:rPr>
          <w:rFonts w:ascii="Bookman Old Style" w:hAnsi="Bookman Old Style"/>
        </w:rPr>
      </w:pPr>
      <w:r w:rsidRPr="00167EC6">
        <w:rPr>
          <w:rFonts w:ascii="Bookman Old Style" w:hAnsi="Bookman Old Style"/>
        </w:rPr>
        <w:t xml:space="preserve">Make-up work is only assigned for excused absences (parent/guardian note).  </w:t>
      </w:r>
    </w:p>
    <w:p w14:paraId="244712B7" w14:textId="77777777" w:rsidR="00D35FB0" w:rsidRPr="00167EC6" w:rsidRDefault="00D35FB0" w:rsidP="00D35FB0">
      <w:pPr>
        <w:pStyle w:val="ListParagraph"/>
        <w:numPr>
          <w:ilvl w:val="0"/>
          <w:numId w:val="9"/>
        </w:numPr>
        <w:rPr>
          <w:rFonts w:ascii="Bookman Old Style" w:hAnsi="Bookman Old Style"/>
        </w:rPr>
      </w:pPr>
      <w:r w:rsidRPr="00167EC6">
        <w:rPr>
          <w:rFonts w:ascii="Bookman Old Style" w:hAnsi="Bookman Old Style"/>
        </w:rPr>
        <w:t xml:space="preserve">The amount of excused days absent = the number of days to complete the work.  </w:t>
      </w:r>
    </w:p>
    <w:p w14:paraId="55A5BF16" w14:textId="77777777" w:rsidR="00D35FB0" w:rsidRPr="00167EC6" w:rsidRDefault="00D35FB0" w:rsidP="00D35FB0">
      <w:pPr>
        <w:pStyle w:val="ListParagraph"/>
        <w:numPr>
          <w:ilvl w:val="0"/>
          <w:numId w:val="9"/>
        </w:numPr>
        <w:rPr>
          <w:rFonts w:ascii="Bookman Old Style" w:hAnsi="Bookman Old Style"/>
        </w:rPr>
      </w:pPr>
      <w:r w:rsidRPr="00167EC6">
        <w:rPr>
          <w:rFonts w:ascii="Bookman Old Style" w:hAnsi="Bookman Old Style"/>
        </w:rPr>
        <w:t>If you exceed the number of allotted days, you receive a zero for incomplete work.</w:t>
      </w:r>
    </w:p>
    <w:p w14:paraId="52A08934" w14:textId="77777777" w:rsidR="00D35FB0" w:rsidRPr="00167EC6" w:rsidRDefault="00D35FB0" w:rsidP="00D35FB0">
      <w:pPr>
        <w:pStyle w:val="ListParagraph"/>
        <w:numPr>
          <w:ilvl w:val="0"/>
          <w:numId w:val="9"/>
        </w:numPr>
        <w:rPr>
          <w:rFonts w:ascii="Bookman Old Style" w:hAnsi="Bookman Old Style"/>
        </w:rPr>
      </w:pPr>
      <w:r w:rsidRPr="00167EC6">
        <w:rPr>
          <w:rFonts w:ascii="Bookman Old Style" w:hAnsi="Bookman Old Style"/>
        </w:rPr>
        <w:t xml:space="preserve">Unexcused absences = an automatic zero. </w:t>
      </w:r>
    </w:p>
    <w:p w14:paraId="73BC8467" w14:textId="77777777" w:rsidR="00D35FB0" w:rsidRPr="00167EC6" w:rsidRDefault="00D35FB0" w:rsidP="00D35FB0">
      <w:pPr>
        <w:numPr>
          <w:ilvl w:val="0"/>
          <w:numId w:val="5"/>
        </w:numPr>
        <w:rPr>
          <w:rFonts w:ascii="Bookman Old Style" w:hAnsi="Bookman Old Style"/>
        </w:rPr>
      </w:pPr>
      <w:r w:rsidRPr="00167EC6">
        <w:rPr>
          <w:rFonts w:ascii="Bookman Old Style" w:hAnsi="Bookman Old Style"/>
        </w:rPr>
        <w:t>If you exceed 9 days of unexcused or a combination of excused/unexcused absences for an everyday class or 4.5 days of an every other day class</w:t>
      </w:r>
      <w:r>
        <w:rPr>
          <w:rFonts w:ascii="Bookman Old Style" w:hAnsi="Bookman Old Style"/>
        </w:rPr>
        <w:t>,</w:t>
      </w:r>
      <w:r w:rsidRPr="00167EC6">
        <w:rPr>
          <w:rFonts w:ascii="Bookman Old Style" w:hAnsi="Bookman Old Style"/>
        </w:rPr>
        <w:t xml:space="preserve"> paperwork will be submitted for denial of credit.  This is school policy.</w:t>
      </w:r>
    </w:p>
    <w:p w14:paraId="22304E91" w14:textId="77777777" w:rsidR="00D35FB0" w:rsidRPr="00167EC6" w:rsidRDefault="00D35FB0" w:rsidP="00D35FB0">
      <w:pPr>
        <w:rPr>
          <w:rFonts w:ascii="Bookman Old Style" w:hAnsi="Bookman Old Style"/>
        </w:rPr>
      </w:pPr>
    </w:p>
    <w:p w14:paraId="3242E0ED" w14:textId="77777777" w:rsidR="00D35FB0" w:rsidRPr="00B9710D" w:rsidRDefault="00D35FB0" w:rsidP="00D35FB0">
      <w:pPr>
        <w:rPr>
          <w:rFonts w:ascii="Bookman Old Style" w:hAnsi="Bookman Old Style"/>
          <w:b/>
        </w:rPr>
      </w:pPr>
      <w:r w:rsidRPr="00B9710D">
        <w:rPr>
          <w:rFonts w:ascii="Bookman Old Style" w:hAnsi="Bookman Old Style"/>
          <w:b/>
        </w:rPr>
        <w:t>Late work policy</w:t>
      </w:r>
    </w:p>
    <w:p w14:paraId="4ABBAC2E" w14:textId="77777777" w:rsidR="00D35FB0" w:rsidRPr="00167EC6" w:rsidRDefault="00D35FB0" w:rsidP="00D35FB0">
      <w:pPr>
        <w:pStyle w:val="ListParagraph"/>
        <w:numPr>
          <w:ilvl w:val="0"/>
          <w:numId w:val="5"/>
        </w:numPr>
        <w:rPr>
          <w:rFonts w:ascii="Bookman Old Style" w:hAnsi="Bookman Old Style"/>
        </w:rPr>
      </w:pPr>
      <w:r w:rsidRPr="00167EC6">
        <w:rPr>
          <w:rFonts w:ascii="Bookman Old Style" w:hAnsi="Bookman Old Style"/>
        </w:rPr>
        <w:t>Writing assignments and long-term projects are due at the time/date specified by the teacher.  </w:t>
      </w:r>
    </w:p>
    <w:p w14:paraId="1CC93083" w14:textId="77777777" w:rsidR="00D35FB0" w:rsidRPr="00167EC6" w:rsidRDefault="00D35FB0" w:rsidP="00D35FB0">
      <w:pPr>
        <w:pStyle w:val="ListParagraph"/>
        <w:numPr>
          <w:ilvl w:val="0"/>
          <w:numId w:val="5"/>
        </w:numPr>
        <w:rPr>
          <w:rFonts w:ascii="Bookman Old Style" w:hAnsi="Bookman Old Style"/>
        </w:rPr>
      </w:pPr>
      <w:r w:rsidRPr="00167EC6">
        <w:rPr>
          <w:rFonts w:ascii="Bookman Old Style" w:hAnsi="Bookman Old Style"/>
        </w:rPr>
        <w:t>In the event a writing assignment or project is turned in after the due date, 10% will be deducted for each day up to 3 days.  </w:t>
      </w:r>
    </w:p>
    <w:p w14:paraId="6D56D639" w14:textId="77777777" w:rsidR="00D35FB0" w:rsidRPr="00EC7192" w:rsidRDefault="00D35FB0" w:rsidP="00D35FB0">
      <w:pPr>
        <w:pStyle w:val="ListParagraph"/>
        <w:numPr>
          <w:ilvl w:val="0"/>
          <w:numId w:val="5"/>
        </w:numPr>
        <w:rPr>
          <w:rFonts w:ascii="Bookman Old Style" w:hAnsi="Bookman Old Style"/>
        </w:rPr>
      </w:pPr>
      <w:r w:rsidRPr="00167EC6">
        <w:rPr>
          <w:rFonts w:ascii="Bookman Old Style" w:hAnsi="Bookman Old Style"/>
        </w:rPr>
        <w:t>After 3 days late, writings and projects will no longer be accepted. </w:t>
      </w:r>
    </w:p>
    <w:p w14:paraId="3765313C" w14:textId="77777777" w:rsidR="00D35FB0" w:rsidRPr="00167EC6" w:rsidRDefault="00D35FB0" w:rsidP="00D35FB0">
      <w:pPr>
        <w:rPr>
          <w:rFonts w:ascii="Bookman Old Style" w:hAnsi="Bookman Old Style"/>
        </w:rPr>
      </w:pPr>
    </w:p>
    <w:p w14:paraId="401E8D42" w14:textId="77777777" w:rsidR="00D35FB0" w:rsidRPr="00B9710D" w:rsidRDefault="00D35FB0" w:rsidP="00D35FB0">
      <w:pPr>
        <w:rPr>
          <w:rFonts w:ascii="Bookman Old Style" w:hAnsi="Bookman Old Style"/>
          <w:b/>
        </w:rPr>
      </w:pPr>
      <w:r w:rsidRPr="00B9710D">
        <w:rPr>
          <w:rFonts w:ascii="Bookman Old Style" w:hAnsi="Bookman Old Style"/>
          <w:b/>
        </w:rPr>
        <w:t>Academic Integrity</w:t>
      </w:r>
    </w:p>
    <w:p w14:paraId="6F1DFB3C" w14:textId="77777777" w:rsidR="00D35FB0" w:rsidRPr="00167EC6" w:rsidRDefault="00D35FB0" w:rsidP="00D35FB0">
      <w:pPr>
        <w:pStyle w:val="ListParagraph"/>
        <w:numPr>
          <w:ilvl w:val="0"/>
          <w:numId w:val="17"/>
        </w:numPr>
        <w:rPr>
          <w:rFonts w:ascii="Bookman Old Style" w:hAnsi="Bookman Old Style"/>
        </w:rPr>
      </w:pPr>
      <w:r w:rsidRPr="00167EC6">
        <w:rPr>
          <w:rFonts w:ascii="Bookman Old Style" w:hAnsi="Bookman Old Style"/>
        </w:rPr>
        <w:t xml:space="preserve">Students will receive a “0” on the assignment. </w:t>
      </w:r>
    </w:p>
    <w:p w14:paraId="6C3C19F7" w14:textId="77777777" w:rsidR="00D35FB0" w:rsidRPr="00167EC6" w:rsidRDefault="00D35FB0" w:rsidP="00D35FB0">
      <w:pPr>
        <w:pStyle w:val="ListParagraph"/>
        <w:numPr>
          <w:ilvl w:val="0"/>
          <w:numId w:val="17"/>
        </w:numPr>
        <w:rPr>
          <w:rFonts w:ascii="Bookman Old Style" w:hAnsi="Bookman Old Style"/>
        </w:rPr>
      </w:pPr>
      <w:r w:rsidRPr="00167EC6">
        <w:rPr>
          <w:rFonts w:ascii="Bookman Old Style" w:hAnsi="Bookman Old Style"/>
        </w:rPr>
        <w:t>Parents will be contacted.</w:t>
      </w:r>
    </w:p>
    <w:p w14:paraId="58BD0B98" w14:textId="77777777" w:rsidR="00D35FB0" w:rsidRDefault="00D35FB0" w:rsidP="00D35FB0">
      <w:pPr>
        <w:pStyle w:val="ListParagraph"/>
        <w:numPr>
          <w:ilvl w:val="0"/>
          <w:numId w:val="17"/>
        </w:numPr>
        <w:rPr>
          <w:rFonts w:ascii="Bookman Old Style" w:hAnsi="Bookman Old Style"/>
        </w:rPr>
      </w:pPr>
      <w:r w:rsidRPr="00167EC6">
        <w:rPr>
          <w:rFonts w:ascii="Bookman Old Style" w:hAnsi="Bookman Old Style"/>
        </w:rPr>
        <w:t xml:space="preserve">Disciplinary action is in accordance with OMHS Academic Integrity policy.   </w:t>
      </w:r>
    </w:p>
    <w:p w14:paraId="68094488" w14:textId="42549B80" w:rsidR="007347EE" w:rsidRDefault="007347EE" w:rsidP="007347EE">
      <w:pPr>
        <w:jc w:val="center"/>
        <w:rPr>
          <w:rFonts w:ascii="Bookman Old Style" w:hAnsi="Bookman Old Style"/>
        </w:rPr>
      </w:pPr>
      <w:bookmarkStart w:id="0" w:name="_GoBack"/>
      <w:bookmarkEnd w:id="0"/>
    </w:p>
    <w:p w14:paraId="4C974D0B" w14:textId="291FC1A5" w:rsidR="007347EE" w:rsidRPr="007347EE" w:rsidRDefault="007347EE" w:rsidP="007347EE">
      <w:pPr>
        <w:jc w:val="center"/>
        <w:rPr>
          <w:rFonts w:ascii="Bookman Old Style" w:hAnsi="Bookman Old Style"/>
        </w:rPr>
      </w:pPr>
      <w:r w:rsidRPr="007347EE">
        <w:rPr>
          <w:rFonts w:ascii="Bookman Old Style" w:hAnsi="Bookman Old Style"/>
        </w:rPr>
        <w:t>*</w:t>
      </w:r>
      <w:r w:rsidRPr="007347EE">
        <w:rPr>
          <w:rFonts w:ascii="Bookman Old Style" w:hAnsi="Bookman Old Style"/>
        </w:rPr>
        <w:t>If you are tempted to copy something from the web or other source, please come speak to me and we will figure out a way to get you out of this bind.</w:t>
      </w:r>
    </w:p>
    <w:p w14:paraId="3613D2DC" w14:textId="77777777" w:rsidR="00D35FB0" w:rsidRPr="00167EC6" w:rsidRDefault="00D35FB0" w:rsidP="00D35FB0">
      <w:pPr>
        <w:rPr>
          <w:rFonts w:ascii="Bookman Old Style" w:hAnsi="Bookman Old Style"/>
          <w:u w:val="single"/>
        </w:rPr>
        <w:sectPr w:rsidR="00D35FB0" w:rsidRPr="00167EC6">
          <w:type w:val="continuous"/>
          <w:pgSz w:w="12240" w:h="15840"/>
          <w:pgMar w:top="1440" w:right="1440" w:bottom="1440" w:left="1440" w:header="720" w:footer="720" w:gutter="0"/>
          <w:cols w:space="720"/>
        </w:sectPr>
      </w:pPr>
    </w:p>
    <w:p w14:paraId="318D1611" w14:textId="77777777" w:rsidR="00D35FB0" w:rsidRPr="00167EC6" w:rsidRDefault="00D35FB0" w:rsidP="00D35FB0">
      <w:pPr>
        <w:rPr>
          <w:rFonts w:ascii="Bookman Old Style" w:hAnsi="Bookman Old Style"/>
        </w:rPr>
        <w:sectPr w:rsidR="00D35FB0" w:rsidRPr="00167EC6">
          <w:type w:val="continuous"/>
          <w:pgSz w:w="12240" w:h="15840"/>
          <w:pgMar w:top="1440" w:right="1800" w:bottom="1440" w:left="1800" w:header="720" w:footer="720" w:gutter="0"/>
          <w:cols w:space="720"/>
        </w:sectPr>
      </w:pPr>
    </w:p>
    <w:p w14:paraId="0C946358" w14:textId="77777777" w:rsidR="00D35FB0" w:rsidRPr="00B9710D" w:rsidRDefault="00D35FB0" w:rsidP="00D35FB0">
      <w:pPr>
        <w:jc w:val="center"/>
        <w:rPr>
          <w:rFonts w:ascii="Bookman Old Style" w:hAnsi="Bookman Old Style"/>
          <w:b/>
          <w:sz w:val="28"/>
        </w:rPr>
      </w:pPr>
      <w:r w:rsidRPr="00B9710D">
        <w:rPr>
          <w:rFonts w:ascii="Bookman Old Style" w:hAnsi="Bookman Old Style"/>
          <w:b/>
          <w:sz w:val="28"/>
        </w:rPr>
        <w:t>Course Content</w:t>
      </w:r>
    </w:p>
    <w:p w14:paraId="33B3E04A" w14:textId="77777777" w:rsidR="00D35FB0" w:rsidRPr="00167EC6" w:rsidRDefault="00D35FB0" w:rsidP="00D35FB0">
      <w:pPr>
        <w:rPr>
          <w:rFonts w:ascii="Bookman Old Style" w:hAnsi="Bookman Old Style"/>
          <w:szCs w:val="22"/>
        </w:rPr>
      </w:pPr>
    </w:p>
    <w:p w14:paraId="16B04F00" w14:textId="22A4BF13" w:rsidR="00D35FB0" w:rsidRDefault="00020B15" w:rsidP="00D35FB0">
      <w:pPr>
        <w:rPr>
          <w:rFonts w:ascii="Bookman Old Style" w:hAnsi="Bookman Old Style"/>
          <w:szCs w:val="22"/>
        </w:rPr>
      </w:pPr>
      <w:r>
        <w:rPr>
          <w:rFonts w:ascii="Bookman Old Style" w:hAnsi="Bookman Old Style"/>
          <w:b/>
          <w:szCs w:val="22"/>
        </w:rPr>
        <w:t>Reflections: Past to</w:t>
      </w:r>
      <w:r w:rsidR="007054F6">
        <w:rPr>
          <w:rFonts w:ascii="Bookman Old Style" w:hAnsi="Bookman Old Style"/>
          <w:b/>
          <w:szCs w:val="22"/>
        </w:rPr>
        <w:t xml:space="preserve"> Present </w:t>
      </w:r>
      <w:r w:rsidR="007054F6">
        <w:rPr>
          <w:rFonts w:ascii="Bookman Old Style" w:hAnsi="Bookman Old Style"/>
          <w:b/>
          <w:szCs w:val="22"/>
        </w:rPr>
        <w:tab/>
      </w:r>
      <w:r w:rsidR="007054F6">
        <w:rPr>
          <w:rFonts w:ascii="Bookman Old Style" w:hAnsi="Bookman Old Style"/>
          <w:b/>
          <w:szCs w:val="22"/>
        </w:rPr>
        <w:tab/>
        <w:t xml:space="preserve">(Quarter 1: September 5 </w:t>
      </w:r>
      <w:r>
        <w:rPr>
          <w:rFonts w:ascii="Bookman Old Style" w:hAnsi="Bookman Old Style"/>
          <w:b/>
          <w:szCs w:val="22"/>
        </w:rPr>
        <w:t>-</w:t>
      </w:r>
      <w:r w:rsidR="007054F6">
        <w:rPr>
          <w:rFonts w:ascii="Bookman Old Style" w:hAnsi="Bookman Old Style"/>
          <w:b/>
          <w:szCs w:val="22"/>
        </w:rPr>
        <w:t xml:space="preserve"> </w:t>
      </w:r>
      <w:r>
        <w:rPr>
          <w:rFonts w:ascii="Bookman Old Style" w:hAnsi="Bookman Old Style"/>
          <w:b/>
          <w:szCs w:val="22"/>
        </w:rPr>
        <w:t xml:space="preserve">November </w:t>
      </w:r>
      <w:r w:rsidR="007054F6">
        <w:rPr>
          <w:rFonts w:ascii="Bookman Old Style" w:hAnsi="Bookman Old Style"/>
          <w:b/>
          <w:szCs w:val="22"/>
        </w:rPr>
        <w:t>10</w:t>
      </w:r>
      <w:r w:rsidR="00D35FB0" w:rsidRPr="00167EC6">
        <w:rPr>
          <w:rFonts w:ascii="Bookman Old Style" w:hAnsi="Bookman Old Style"/>
          <w:szCs w:val="22"/>
        </w:rPr>
        <w:t>)</w:t>
      </w:r>
    </w:p>
    <w:p w14:paraId="04D37DDB" w14:textId="77777777" w:rsidR="00D35FB0" w:rsidRDefault="00D35FB0" w:rsidP="00D35FB0">
      <w:pPr>
        <w:rPr>
          <w:rFonts w:ascii="Bookman Old Style" w:hAnsi="Bookman Old Style"/>
          <w:szCs w:val="22"/>
        </w:rPr>
      </w:pPr>
      <w:r>
        <w:rPr>
          <w:rFonts w:ascii="Bookman Old Style" w:hAnsi="Bookman Old Style"/>
          <w:szCs w:val="22"/>
        </w:rPr>
        <w:t xml:space="preserve">Text: </w:t>
      </w:r>
      <w:r w:rsidRPr="00B9710D">
        <w:rPr>
          <w:rFonts w:ascii="Bookman Old Style" w:hAnsi="Bookman Old Style"/>
          <w:i/>
          <w:szCs w:val="22"/>
        </w:rPr>
        <w:t>Night</w:t>
      </w:r>
      <w:r>
        <w:rPr>
          <w:rFonts w:ascii="Bookman Old Style" w:hAnsi="Bookman Old Style"/>
          <w:szCs w:val="22"/>
        </w:rPr>
        <w:t xml:space="preserve"> by Elie Wiesel</w:t>
      </w:r>
    </w:p>
    <w:p w14:paraId="408FFFA5" w14:textId="77777777" w:rsidR="00D35FB0" w:rsidRPr="00167EC6" w:rsidRDefault="00D35FB0" w:rsidP="00D35FB0">
      <w:pPr>
        <w:rPr>
          <w:rFonts w:ascii="Bookman Old Style" w:hAnsi="Bookman Old Style"/>
          <w:szCs w:val="22"/>
        </w:rPr>
      </w:pPr>
    </w:p>
    <w:p w14:paraId="6F4F228C" w14:textId="77777777" w:rsidR="00D35FB0" w:rsidRPr="00167EC6" w:rsidRDefault="00D35FB0" w:rsidP="00D35FB0">
      <w:pPr>
        <w:pStyle w:val="Normal1"/>
        <w:rPr>
          <w:rFonts w:ascii="Bookman Old Style" w:hAnsi="Bookman Old Style"/>
        </w:rPr>
      </w:pPr>
      <w:r w:rsidRPr="00167EC6">
        <w:rPr>
          <w:rFonts w:ascii="Bookman Old Style" w:hAnsi="Bookman Old Style"/>
        </w:rPr>
        <w:t xml:space="preserve">Students explore the power of reflecting on the past as a tool that helps them make sense of the present. By reading an autobiography or memoir that recounts the challenges and opportunities faced by a protagonist as he or she grows up, students gain the understanding that reflecting on the past is essential to the growth and development of a society and its individual members. </w:t>
      </w:r>
    </w:p>
    <w:p w14:paraId="49ED4B3F" w14:textId="77777777" w:rsidR="00D35FB0" w:rsidRPr="00167EC6" w:rsidRDefault="00D35FB0" w:rsidP="00D35FB0">
      <w:pPr>
        <w:pStyle w:val="Normal1"/>
        <w:rPr>
          <w:rFonts w:ascii="Bookman Old Style" w:hAnsi="Bookman Old Style"/>
        </w:rPr>
      </w:pPr>
    </w:p>
    <w:p w14:paraId="2F6C896D" w14:textId="77777777" w:rsidR="00D35FB0" w:rsidRPr="00167EC6" w:rsidRDefault="00D35FB0" w:rsidP="00D35FB0">
      <w:pPr>
        <w:rPr>
          <w:rFonts w:ascii="Bookman Old Style" w:hAnsi="Bookman Old Style"/>
          <w:szCs w:val="22"/>
        </w:rPr>
      </w:pPr>
    </w:p>
    <w:p w14:paraId="71E0F6C2" w14:textId="5E3DACB4" w:rsidR="00D35FB0" w:rsidRDefault="00D35FB0" w:rsidP="00D35FB0">
      <w:pPr>
        <w:rPr>
          <w:rFonts w:ascii="Bookman Old Style" w:hAnsi="Bookman Old Style"/>
          <w:b/>
          <w:szCs w:val="22"/>
        </w:rPr>
      </w:pPr>
      <w:r w:rsidRPr="00BC56ED">
        <w:rPr>
          <w:rFonts w:ascii="Bookman Old Style" w:hAnsi="Bookman Old Style"/>
          <w:b/>
          <w:szCs w:val="22"/>
        </w:rPr>
        <w:t>Dramatist as Social Commentator</w:t>
      </w:r>
      <w:r>
        <w:rPr>
          <w:rFonts w:ascii="Bookman Old Style" w:hAnsi="Bookman Old Style"/>
          <w:b/>
          <w:szCs w:val="22"/>
        </w:rPr>
        <w:tab/>
        <w:t>(Q</w:t>
      </w:r>
      <w:r w:rsidR="004F4630">
        <w:rPr>
          <w:rFonts w:ascii="Bookman Old Style" w:hAnsi="Bookman Old Style"/>
          <w:b/>
          <w:szCs w:val="22"/>
        </w:rPr>
        <w:t xml:space="preserve">uarter 2: November 13 </w:t>
      </w:r>
      <w:r w:rsidR="00020B15">
        <w:rPr>
          <w:rFonts w:ascii="Bookman Old Style" w:hAnsi="Bookman Old Style"/>
          <w:b/>
          <w:szCs w:val="22"/>
        </w:rPr>
        <w:t>-</w:t>
      </w:r>
      <w:r w:rsidR="004F4630">
        <w:rPr>
          <w:rFonts w:ascii="Bookman Old Style" w:hAnsi="Bookman Old Style"/>
          <w:b/>
          <w:szCs w:val="22"/>
        </w:rPr>
        <w:t xml:space="preserve"> </w:t>
      </w:r>
      <w:r w:rsidR="00020B15">
        <w:rPr>
          <w:rFonts w:ascii="Bookman Old Style" w:hAnsi="Bookman Old Style"/>
          <w:b/>
          <w:szCs w:val="22"/>
        </w:rPr>
        <w:t>January 26</w:t>
      </w:r>
      <w:r w:rsidRPr="00BC56ED">
        <w:rPr>
          <w:rFonts w:ascii="Bookman Old Style" w:hAnsi="Bookman Old Style"/>
          <w:b/>
          <w:szCs w:val="22"/>
        </w:rPr>
        <w:t>)</w:t>
      </w:r>
    </w:p>
    <w:p w14:paraId="5E675A59" w14:textId="77777777" w:rsidR="00D35FB0" w:rsidRPr="004F4630" w:rsidRDefault="00D35FB0" w:rsidP="00D35FB0">
      <w:pPr>
        <w:rPr>
          <w:rStyle w:val="st"/>
          <w:rFonts w:ascii="Bookman Old Style" w:hAnsi="Bookman Old Style"/>
        </w:rPr>
      </w:pPr>
      <w:r>
        <w:rPr>
          <w:rFonts w:ascii="Bookman Old Style" w:hAnsi="Bookman Old Style"/>
          <w:szCs w:val="22"/>
        </w:rPr>
        <w:t xml:space="preserve">Text: </w:t>
      </w:r>
      <w:r>
        <w:rPr>
          <w:rFonts w:ascii="Bookman Old Style" w:hAnsi="Bookman Old Style"/>
          <w:i/>
          <w:szCs w:val="22"/>
        </w:rPr>
        <w:t>Much Ado About Nothing</w:t>
      </w:r>
      <w:r>
        <w:rPr>
          <w:rFonts w:ascii="Bookman Old Style" w:hAnsi="Bookman Old Style"/>
          <w:szCs w:val="22"/>
        </w:rPr>
        <w:t xml:space="preserve"> </w:t>
      </w:r>
      <w:r w:rsidRPr="004F4630">
        <w:rPr>
          <w:rFonts w:ascii="Bookman Old Style" w:hAnsi="Bookman Old Style"/>
          <w:szCs w:val="22"/>
        </w:rPr>
        <w:t xml:space="preserve">by </w:t>
      </w:r>
      <w:r w:rsidRPr="004F4630">
        <w:rPr>
          <w:rStyle w:val="st"/>
          <w:rFonts w:ascii="Bookman Old Style" w:hAnsi="Bookman Old Style"/>
        </w:rPr>
        <w:t>William Shakespeare</w:t>
      </w:r>
    </w:p>
    <w:p w14:paraId="3E01FB7F" w14:textId="77777777" w:rsidR="00D35FB0" w:rsidRPr="00BC56ED" w:rsidRDefault="00D35FB0" w:rsidP="00D35FB0">
      <w:pPr>
        <w:rPr>
          <w:rFonts w:ascii="Bookman Old Style" w:hAnsi="Bookman Old Style"/>
          <w:szCs w:val="22"/>
        </w:rPr>
      </w:pPr>
    </w:p>
    <w:p w14:paraId="6D1A17F1" w14:textId="77777777" w:rsidR="00D35FB0" w:rsidRPr="00167EC6" w:rsidRDefault="00D35FB0" w:rsidP="00D35FB0">
      <w:pPr>
        <w:pStyle w:val="Normal1"/>
        <w:rPr>
          <w:rFonts w:ascii="Bookman Old Style" w:hAnsi="Bookman Old Style"/>
        </w:rPr>
      </w:pPr>
      <w:r w:rsidRPr="00167EC6">
        <w:rPr>
          <w:rFonts w:ascii="Bookman Old Style" w:hAnsi="Bookman Old Style"/>
        </w:rPr>
        <w:t>In this unit, as students study social commentary as presented through the medium of drama, they learn to analyze how social issues are represented in literature. They analyze the impact on audiences in the historical period in which the work was written as well as the continuing impact in our contemporary time period. Students examine the reasons why directors continue to produce these plays and discuss how audiences relate to their universal and timeless themes.</w:t>
      </w:r>
    </w:p>
    <w:p w14:paraId="1D156C78" w14:textId="77777777" w:rsidR="00D35FB0" w:rsidRPr="00167EC6" w:rsidRDefault="00D35FB0" w:rsidP="00D35FB0">
      <w:pPr>
        <w:pStyle w:val="Normal1"/>
        <w:rPr>
          <w:rFonts w:ascii="Bookman Old Style" w:hAnsi="Bookman Old Style"/>
        </w:rPr>
      </w:pPr>
    </w:p>
    <w:p w14:paraId="59EEEB11" w14:textId="77777777" w:rsidR="00D35FB0" w:rsidRPr="00167EC6" w:rsidRDefault="00D35FB0" w:rsidP="00D35FB0">
      <w:pPr>
        <w:pStyle w:val="Normal1"/>
        <w:rPr>
          <w:rFonts w:ascii="Bookman Old Style" w:hAnsi="Bookman Old Style"/>
        </w:rPr>
      </w:pPr>
    </w:p>
    <w:p w14:paraId="3DBCE336" w14:textId="1919A448" w:rsidR="00D35FB0" w:rsidRDefault="00D35FB0" w:rsidP="00D35FB0">
      <w:pPr>
        <w:rPr>
          <w:rFonts w:ascii="Bookman Old Style" w:hAnsi="Bookman Old Style"/>
          <w:b/>
          <w:szCs w:val="22"/>
        </w:rPr>
      </w:pPr>
      <w:r w:rsidRPr="00BC56ED">
        <w:rPr>
          <w:rFonts w:ascii="Bookman Old Style" w:hAnsi="Bookman Old Style"/>
          <w:b/>
          <w:szCs w:val="22"/>
        </w:rPr>
        <w:t>Imaginary Worlds</w:t>
      </w:r>
      <w:r w:rsidR="004F4630">
        <w:rPr>
          <w:rFonts w:ascii="Bookman Old Style" w:hAnsi="Bookman Old Style"/>
          <w:b/>
          <w:szCs w:val="22"/>
        </w:rPr>
        <w:tab/>
      </w:r>
      <w:r w:rsidR="004F4630">
        <w:rPr>
          <w:rFonts w:ascii="Bookman Old Style" w:hAnsi="Bookman Old Style"/>
          <w:b/>
          <w:szCs w:val="22"/>
        </w:rPr>
        <w:tab/>
      </w:r>
      <w:r w:rsidR="004F4630">
        <w:rPr>
          <w:rFonts w:ascii="Bookman Old Style" w:hAnsi="Bookman Old Style"/>
          <w:b/>
          <w:szCs w:val="22"/>
        </w:rPr>
        <w:tab/>
      </w:r>
      <w:r w:rsidR="004F4630">
        <w:rPr>
          <w:rFonts w:ascii="Bookman Old Style" w:hAnsi="Bookman Old Style"/>
          <w:b/>
          <w:szCs w:val="22"/>
        </w:rPr>
        <w:tab/>
        <w:t>(Quarter 3: January 29-April 13</w:t>
      </w:r>
      <w:r w:rsidRPr="00BC56ED">
        <w:rPr>
          <w:rFonts w:ascii="Bookman Old Style" w:hAnsi="Bookman Old Style"/>
          <w:b/>
          <w:szCs w:val="22"/>
        </w:rPr>
        <w:t>)</w:t>
      </w:r>
    </w:p>
    <w:p w14:paraId="12656802" w14:textId="77777777" w:rsidR="00D35FB0" w:rsidRDefault="00D35FB0" w:rsidP="00D35FB0">
      <w:pPr>
        <w:rPr>
          <w:rFonts w:ascii="Bookman Old Style" w:hAnsi="Bookman Old Style"/>
          <w:szCs w:val="22"/>
        </w:rPr>
      </w:pPr>
      <w:r>
        <w:rPr>
          <w:rFonts w:ascii="Bookman Old Style" w:hAnsi="Bookman Old Style"/>
          <w:szCs w:val="22"/>
        </w:rPr>
        <w:t xml:space="preserve">Text: </w:t>
      </w:r>
      <w:r>
        <w:rPr>
          <w:rFonts w:ascii="Bookman Old Style" w:hAnsi="Bookman Old Style"/>
          <w:i/>
          <w:szCs w:val="22"/>
        </w:rPr>
        <w:t>Fahrenheit 451</w:t>
      </w:r>
      <w:r>
        <w:rPr>
          <w:rFonts w:ascii="Bookman Old Style" w:hAnsi="Bookman Old Style"/>
          <w:szCs w:val="22"/>
        </w:rPr>
        <w:t xml:space="preserve"> by Ray Bradbury</w:t>
      </w:r>
    </w:p>
    <w:p w14:paraId="5753E2F3" w14:textId="77777777" w:rsidR="00D35FB0" w:rsidRPr="00BC56ED" w:rsidRDefault="00D35FB0" w:rsidP="00D35FB0">
      <w:pPr>
        <w:rPr>
          <w:rFonts w:ascii="Bookman Old Style" w:hAnsi="Bookman Old Style"/>
          <w:szCs w:val="22"/>
        </w:rPr>
      </w:pPr>
    </w:p>
    <w:p w14:paraId="48367665" w14:textId="77777777" w:rsidR="00D35FB0" w:rsidRPr="00167EC6" w:rsidRDefault="00D35FB0" w:rsidP="00D35FB0">
      <w:pPr>
        <w:rPr>
          <w:rFonts w:ascii="Bookman Old Style" w:hAnsi="Bookman Old Style"/>
        </w:rPr>
      </w:pPr>
      <w:r w:rsidRPr="00167EC6">
        <w:rPr>
          <w:rFonts w:ascii="Bookman Old Style" w:hAnsi="Bookman Old Style"/>
        </w:rPr>
        <w:t xml:space="preserve">Speculative fiction traditionally encompasses such genres as science fiction, </w:t>
      </w:r>
      <w:hyperlink r:id="rId5">
        <w:r w:rsidRPr="00167EC6">
          <w:rPr>
            <w:rFonts w:ascii="Bookman Old Style" w:hAnsi="Bookman Old Style"/>
          </w:rPr>
          <w:t>fantasy</w:t>
        </w:r>
      </w:hyperlink>
      <w:r w:rsidRPr="00167EC6">
        <w:rPr>
          <w:rFonts w:ascii="Bookman Old Style" w:hAnsi="Bookman Old Style"/>
        </w:rPr>
        <w:t xml:space="preserve">, </w:t>
      </w:r>
      <w:hyperlink r:id="rId6">
        <w:r w:rsidRPr="00167EC6">
          <w:rPr>
            <w:rFonts w:ascii="Bookman Old Style" w:hAnsi="Bookman Old Style"/>
          </w:rPr>
          <w:t>horror</w:t>
        </w:r>
      </w:hyperlink>
      <w:r w:rsidRPr="00167EC6">
        <w:rPr>
          <w:rFonts w:ascii="Bookman Old Style" w:hAnsi="Bookman Old Style"/>
        </w:rPr>
        <w:t xml:space="preserve">, supernatural fiction, utopian and dystopian literature, apocalyptic and post-apocalyptic fiction, and </w:t>
      </w:r>
      <w:hyperlink r:id="rId7">
        <w:r w:rsidRPr="00167EC6">
          <w:rPr>
            <w:rFonts w:ascii="Bookman Old Style" w:hAnsi="Bookman Old Style"/>
          </w:rPr>
          <w:t>alternate history</w:t>
        </w:r>
      </w:hyperlink>
      <w:r w:rsidRPr="00167EC6">
        <w:rPr>
          <w:rFonts w:ascii="Bookman Old Style" w:hAnsi="Bookman Old Style"/>
        </w:rPr>
        <w:t>. In this unit, students analyze how authors comment on the world around them by presenting realities that are very different from the contemporary world.</w:t>
      </w:r>
    </w:p>
    <w:p w14:paraId="6C68CCAB" w14:textId="77777777" w:rsidR="00D35FB0" w:rsidRPr="00167EC6" w:rsidRDefault="00D35FB0" w:rsidP="00D35FB0">
      <w:pPr>
        <w:rPr>
          <w:rFonts w:ascii="Bookman Old Style" w:hAnsi="Bookman Old Style"/>
        </w:rPr>
      </w:pPr>
    </w:p>
    <w:p w14:paraId="0B809D02" w14:textId="77777777" w:rsidR="00D35FB0" w:rsidRPr="00167EC6" w:rsidRDefault="00D35FB0" w:rsidP="00D35FB0">
      <w:pPr>
        <w:rPr>
          <w:rFonts w:ascii="Bookman Old Style" w:hAnsi="Bookman Old Style"/>
        </w:rPr>
      </w:pPr>
    </w:p>
    <w:p w14:paraId="601403F5" w14:textId="0E1C8F02" w:rsidR="00D35FB0" w:rsidRDefault="00020B15" w:rsidP="00D35FB0">
      <w:pPr>
        <w:pStyle w:val="Normal1"/>
        <w:rPr>
          <w:rFonts w:ascii="Bookman Old Style" w:hAnsi="Bookman Old Style"/>
          <w:b/>
        </w:rPr>
      </w:pPr>
      <w:r>
        <w:rPr>
          <w:rFonts w:ascii="Bookman Old Style" w:hAnsi="Bookman Old Style"/>
          <w:b/>
        </w:rPr>
        <w:t>Coming</w:t>
      </w:r>
      <w:r w:rsidR="004F4630">
        <w:rPr>
          <w:rFonts w:ascii="Bookman Old Style" w:hAnsi="Bookman Old Style"/>
          <w:b/>
        </w:rPr>
        <w:t xml:space="preserve"> of Age</w:t>
      </w:r>
      <w:r w:rsidR="004F4630">
        <w:rPr>
          <w:rFonts w:ascii="Bookman Old Style" w:hAnsi="Bookman Old Style"/>
          <w:b/>
        </w:rPr>
        <w:tab/>
      </w:r>
      <w:r w:rsidR="004F4630">
        <w:rPr>
          <w:rFonts w:ascii="Bookman Old Style" w:hAnsi="Bookman Old Style"/>
          <w:b/>
        </w:rPr>
        <w:tab/>
      </w:r>
      <w:r w:rsidR="004F4630">
        <w:rPr>
          <w:rFonts w:ascii="Bookman Old Style" w:hAnsi="Bookman Old Style"/>
          <w:b/>
        </w:rPr>
        <w:tab/>
      </w:r>
      <w:r w:rsidR="004F4630">
        <w:rPr>
          <w:rFonts w:ascii="Bookman Old Style" w:hAnsi="Bookman Old Style"/>
          <w:b/>
        </w:rPr>
        <w:tab/>
      </w:r>
      <w:r w:rsidR="004F4630">
        <w:rPr>
          <w:rFonts w:ascii="Bookman Old Style" w:hAnsi="Bookman Old Style"/>
          <w:b/>
        </w:rPr>
        <w:tab/>
        <w:t>(Quarter 4: April 16</w:t>
      </w:r>
      <w:r w:rsidR="00D35FB0" w:rsidRPr="00BC56ED">
        <w:rPr>
          <w:rFonts w:ascii="Bookman Old Style" w:hAnsi="Bookman Old Style"/>
          <w:b/>
        </w:rPr>
        <w:t xml:space="preserve">-June </w:t>
      </w:r>
      <w:r w:rsidR="004F4630">
        <w:rPr>
          <w:rFonts w:ascii="Bookman Old Style" w:hAnsi="Bookman Old Style"/>
          <w:b/>
        </w:rPr>
        <w:t>14</w:t>
      </w:r>
      <w:r w:rsidR="00D35FB0" w:rsidRPr="00BC56ED">
        <w:rPr>
          <w:rFonts w:ascii="Bookman Old Style" w:hAnsi="Bookman Old Style"/>
          <w:b/>
        </w:rPr>
        <w:t>)</w:t>
      </w:r>
    </w:p>
    <w:p w14:paraId="7AE8AA9D" w14:textId="77777777" w:rsidR="00D35FB0" w:rsidRDefault="00D35FB0" w:rsidP="00D35FB0">
      <w:pPr>
        <w:pStyle w:val="Normal1"/>
        <w:rPr>
          <w:rFonts w:ascii="Bookman Old Style" w:hAnsi="Bookman Old Style"/>
        </w:rPr>
      </w:pPr>
      <w:r>
        <w:rPr>
          <w:rFonts w:ascii="Bookman Old Style" w:hAnsi="Bookman Old Style"/>
        </w:rPr>
        <w:t xml:space="preserve">Text: </w:t>
      </w:r>
      <w:r>
        <w:rPr>
          <w:rFonts w:ascii="Bookman Old Style" w:hAnsi="Bookman Old Style"/>
          <w:i/>
        </w:rPr>
        <w:t>To Kill a Mockingbird</w:t>
      </w:r>
      <w:r>
        <w:rPr>
          <w:rFonts w:ascii="Bookman Old Style" w:hAnsi="Bookman Old Style"/>
        </w:rPr>
        <w:t xml:space="preserve"> by Harper Lee</w:t>
      </w:r>
    </w:p>
    <w:p w14:paraId="4AE6365B" w14:textId="77777777" w:rsidR="00D35FB0" w:rsidRPr="00BC56ED" w:rsidRDefault="00D35FB0" w:rsidP="00D35FB0">
      <w:pPr>
        <w:pStyle w:val="Normal1"/>
        <w:rPr>
          <w:rFonts w:ascii="Bookman Old Style" w:hAnsi="Bookman Old Style"/>
        </w:rPr>
      </w:pPr>
    </w:p>
    <w:p w14:paraId="7CC01B7E" w14:textId="77777777" w:rsidR="00D35FB0" w:rsidRPr="00167EC6" w:rsidRDefault="00D35FB0" w:rsidP="00D35FB0">
      <w:pPr>
        <w:pStyle w:val="Normal1"/>
        <w:rPr>
          <w:rFonts w:ascii="Bookman Old Style" w:hAnsi="Bookman Old Style"/>
          <w:u w:val="single"/>
        </w:rPr>
        <w:sectPr w:rsidR="00D35FB0" w:rsidRPr="00167EC6">
          <w:pgSz w:w="12240" w:h="15840"/>
          <w:pgMar w:top="1440" w:right="1440" w:bottom="1440" w:left="1440" w:header="720" w:footer="720" w:gutter="0"/>
          <w:cols w:space="720"/>
          <w:docGrid w:linePitch="360"/>
        </w:sectPr>
      </w:pPr>
      <w:r w:rsidRPr="00167EC6">
        <w:rPr>
          <w:rFonts w:ascii="Bookman Old Style" w:hAnsi="Bookman Old Style"/>
        </w:rPr>
        <w:t>In Grade 9, students continue examining the theme of Coming of Age that was introduced in the 6th grade curriculum, with a focus on literary fiction as opposed to nonfiction. Students read novels and short stories that reflect the Coming of Age theme, and they examine the changes that occur as the protagonist faces events that shape his/her life. By and large, students will recognize that often the hardships in life are more defining than the joy.</w:t>
      </w:r>
    </w:p>
    <w:p w14:paraId="70EBBA30" w14:textId="77777777" w:rsidR="00D35FB0" w:rsidRDefault="00D35FB0" w:rsidP="00D35FB0">
      <w:pPr>
        <w:rPr>
          <w:rFonts w:ascii="Bookman Old Style" w:hAnsi="Bookman Old Style"/>
        </w:rPr>
      </w:pPr>
      <w:r>
        <w:rPr>
          <w:rFonts w:ascii="Bookman Old Style" w:hAnsi="Bookman Old Style"/>
        </w:rPr>
        <w:t>Parent/Guardian-</w:t>
      </w:r>
    </w:p>
    <w:p w14:paraId="1E52C8BD" w14:textId="77777777" w:rsidR="00D35FB0" w:rsidRDefault="00D35FB0" w:rsidP="00D35FB0">
      <w:pPr>
        <w:rPr>
          <w:rFonts w:ascii="Bookman Old Style" w:hAnsi="Bookman Old Style"/>
        </w:rPr>
      </w:pPr>
      <w:r>
        <w:rPr>
          <w:rFonts w:ascii="Bookman Old Style" w:hAnsi="Bookman Old Style"/>
        </w:rPr>
        <w:t xml:space="preserve">Education is a group effort, and your role in this process is important. Share information with me and inform me of any issues that will interfere with your student’s education as early as possible. Please feel free to contact me with any questions at any point. </w:t>
      </w:r>
    </w:p>
    <w:p w14:paraId="68EBB387" w14:textId="77777777" w:rsidR="00D35FB0" w:rsidRDefault="00D35FB0" w:rsidP="00D35FB0">
      <w:pPr>
        <w:rPr>
          <w:rFonts w:ascii="Bookman Old Style" w:hAnsi="Bookman Old Style"/>
        </w:rPr>
      </w:pPr>
    </w:p>
    <w:p w14:paraId="35533D14" w14:textId="77777777" w:rsidR="00D35FB0" w:rsidRPr="00BC56ED" w:rsidRDefault="00D35FB0" w:rsidP="00D35FB0">
      <w:pPr>
        <w:pBdr>
          <w:bottom w:val="single" w:sz="12" w:space="1" w:color="auto"/>
        </w:pBdr>
        <w:rPr>
          <w:rFonts w:ascii="Bookman Old Style" w:hAnsi="Bookman Old Style"/>
          <w:i/>
          <w:sz w:val="28"/>
        </w:rPr>
      </w:pPr>
      <w:r w:rsidRPr="00BC56ED">
        <w:rPr>
          <w:rFonts w:ascii="Bookman Old Style" w:hAnsi="Bookman Old Style"/>
          <w:i/>
          <w:sz w:val="28"/>
        </w:rPr>
        <w:t>Please complete and return with student</w:t>
      </w:r>
    </w:p>
    <w:p w14:paraId="555AE57B" w14:textId="77777777" w:rsidR="00D35FB0" w:rsidRDefault="00D35FB0" w:rsidP="00D35FB0">
      <w:pPr>
        <w:rPr>
          <w:rFonts w:ascii="Bookman Old Style" w:hAnsi="Bookman Old Style"/>
        </w:rPr>
      </w:pPr>
    </w:p>
    <w:p w14:paraId="1B2288E3" w14:textId="77777777" w:rsidR="00D35FB0" w:rsidRDefault="00D35FB0" w:rsidP="00D35FB0">
      <w:pPr>
        <w:ind w:left="2160" w:hanging="2160"/>
        <w:rPr>
          <w:rFonts w:ascii="Bookman Old Style" w:hAnsi="Bookman Old Style"/>
          <w:i/>
        </w:rPr>
      </w:pPr>
      <w:r>
        <w:rPr>
          <w:rFonts w:ascii="Bookman Old Style" w:hAnsi="Bookman Old Style"/>
        </w:rPr>
        <w:t>STUDENT</w:t>
      </w:r>
      <w:r>
        <w:rPr>
          <w:rFonts w:ascii="Bookman Old Style" w:hAnsi="Bookman Old Style"/>
        </w:rPr>
        <w:tab/>
      </w:r>
      <w:r>
        <w:rPr>
          <w:rFonts w:ascii="Bookman Old Style" w:hAnsi="Bookman Old Style"/>
          <w:i/>
        </w:rPr>
        <w:t xml:space="preserve">I have read the course description and classroom policies and expectations and I understand what is expected of me. </w:t>
      </w:r>
    </w:p>
    <w:p w14:paraId="16EA20D8" w14:textId="77777777" w:rsidR="00D35FB0" w:rsidRDefault="00D35FB0" w:rsidP="00D35FB0">
      <w:pPr>
        <w:ind w:left="1440" w:firstLine="720"/>
        <w:rPr>
          <w:rFonts w:ascii="Bookman Old Style" w:hAnsi="Bookman Old Style"/>
          <w:i/>
        </w:rPr>
      </w:pPr>
    </w:p>
    <w:p w14:paraId="2EFAB0AC" w14:textId="77777777" w:rsidR="00D35FB0" w:rsidRDefault="00D35FB0" w:rsidP="00D35FB0">
      <w:pPr>
        <w:ind w:left="1440" w:firstLine="720"/>
        <w:rPr>
          <w:rFonts w:ascii="Bookman Old Style" w:hAnsi="Bookman Old Style"/>
        </w:rPr>
      </w:pPr>
      <w:r>
        <w:rPr>
          <w:rFonts w:ascii="Bookman Old Style" w:hAnsi="Bookman Old Style"/>
        </w:rPr>
        <w:t>Name (print) _______________________________________________</w:t>
      </w:r>
    </w:p>
    <w:p w14:paraId="625884C8" w14:textId="77777777" w:rsidR="00D35FB0" w:rsidRDefault="00D35FB0" w:rsidP="00D35FB0">
      <w:pPr>
        <w:ind w:left="1440" w:firstLine="720"/>
        <w:rPr>
          <w:rFonts w:ascii="Bookman Old Style" w:hAnsi="Bookman Old Style"/>
        </w:rPr>
      </w:pPr>
    </w:p>
    <w:p w14:paraId="78EAE5BD" w14:textId="77777777" w:rsidR="00D35FB0" w:rsidRDefault="00D35FB0" w:rsidP="00D35FB0">
      <w:pPr>
        <w:ind w:left="1440" w:firstLine="720"/>
        <w:rPr>
          <w:rFonts w:ascii="Bookman Old Style" w:hAnsi="Bookman Old Style"/>
        </w:rPr>
      </w:pPr>
      <w:r>
        <w:rPr>
          <w:rFonts w:ascii="Bookman Old Style" w:hAnsi="Bookman Old Style"/>
        </w:rPr>
        <w:t>Signature ______________________________ Date ______________</w:t>
      </w:r>
    </w:p>
    <w:p w14:paraId="667C71E1" w14:textId="77777777" w:rsidR="00D35FB0" w:rsidRDefault="00D35FB0" w:rsidP="00D35FB0">
      <w:pPr>
        <w:rPr>
          <w:rFonts w:ascii="Bookman Old Style" w:hAnsi="Bookman Old Style"/>
        </w:rPr>
      </w:pPr>
    </w:p>
    <w:p w14:paraId="4F29A612" w14:textId="77777777" w:rsidR="00D35FB0" w:rsidRDefault="00D35FB0" w:rsidP="00D35FB0">
      <w:pPr>
        <w:rPr>
          <w:rFonts w:ascii="Bookman Old Style" w:hAnsi="Bookman Old Style"/>
        </w:rPr>
      </w:pPr>
      <w:r>
        <w:rPr>
          <w:rFonts w:ascii="Bookman Old Style" w:hAnsi="Bookman Old Style"/>
        </w:rPr>
        <w:t>PARENT/GUARDIAN</w:t>
      </w:r>
    </w:p>
    <w:p w14:paraId="0BD4D882" w14:textId="77777777" w:rsidR="00D35FB0" w:rsidRDefault="00D35FB0" w:rsidP="00D35FB0">
      <w:pPr>
        <w:rPr>
          <w:rFonts w:ascii="Bookman Old Style" w:hAnsi="Bookman Old Style"/>
          <w:i/>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i/>
        </w:rPr>
        <w:t xml:space="preserve">I have read the course description and classroom policies and </w:t>
      </w:r>
    </w:p>
    <w:p w14:paraId="7F82B024" w14:textId="77777777" w:rsidR="00D35FB0" w:rsidRDefault="00D35FB0" w:rsidP="00D35FB0">
      <w:pPr>
        <w:ind w:left="1440" w:firstLine="720"/>
        <w:rPr>
          <w:rFonts w:ascii="Bookman Old Style" w:hAnsi="Bookman Old Style"/>
          <w:i/>
        </w:rPr>
      </w:pPr>
      <w:r>
        <w:rPr>
          <w:rFonts w:ascii="Bookman Old Style" w:hAnsi="Bookman Old Style"/>
          <w:i/>
        </w:rPr>
        <w:t xml:space="preserve">expectations and I understand what is expected of my child. I </w:t>
      </w:r>
    </w:p>
    <w:p w14:paraId="53AC48C4" w14:textId="77777777" w:rsidR="00D35FB0" w:rsidRDefault="00D35FB0" w:rsidP="00D35FB0">
      <w:pPr>
        <w:ind w:left="1440" w:firstLine="720"/>
        <w:rPr>
          <w:rFonts w:ascii="Bookman Old Style" w:hAnsi="Bookman Old Style"/>
          <w:i/>
        </w:rPr>
      </w:pPr>
      <w:r>
        <w:rPr>
          <w:rFonts w:ascii="Bookman Old Style" w:hAnsi="Bookman Old Style"/>
          <w:i/>
        </w:rPr>
        <w:t xml:space="preserve">will contact you if I have questions or the need arises. </w:t>
      </w:r>
    </w:p>
    <w:p w14:paraId="1370726E" w14:textId="77777777" w:rsidR="00D35FB0" w:rsidRDefault="00D35FB0" w:rsidP="00D35FB0">
      <w:pPr>
        <w:ind w:left="1440" w:firstLine="720"/>
        <w:rPr>
          <w:rFonts w:ascii="Bookman Old Style" w:hAnsi="Bookman Old Style"/>
          <w:i/>
        </w:rPr>
      </w:pPr>
    </w:p>
    <w:p w14:paraId="5BE296AA" w14:textId="77777777" w:rsidR="00D35FB0" w:rsidRDefault="00D35FB0" w:rsidP="00D35FB0">
      <w:pPr>
        <w:ind w:left="1440" w:firstLine="720"/>
        <w:rPr>
          <w:rFonts w:ascii="Bookman Old Style" w:hAnsi="Bookman Old Style"/>
        </w:rPr>
      </w:pPr>
      <w:r>
        <w:rPr>
          <w:rFonts w:ascii="Bookman Old Style" w:hAnsi="Bookman Old Style"/>
        </w:rPr>
        <w:t>Name (print) _______________________________________________</w:t>
      </w:r>
    </w:p>
    <w:p w14:paraId="1EBAD426" w14:textId="77777777" w:rsidR="00D35FB0" w:rsidRDefault="00D35FB0" w:rsidP="00D35FB0">
      <w:pPr>
        <w:ind w:left="1440" w:firstLine="720"/>
        <w:rPr>
          <w:rFonts w:ascii="Bookman Old Style" w:hAnsi="Bookman Old Style"/>
        </w:rPr>
      </w:pPr>
    </w:p>
    <w:p w14:paraId="006967DC" w14:textId="77777777" w:rsidR="00D35FB0" w:rsidRDefault="00D35FB0" w:rsidP="00D35FB0">
      <w:pPr>
        <w:ind w:left="1440" w:firstLine="720"/>
        <w:rPr>
          <w:rFonts w:ascii="Bookman Old Style" w:hAnsi="Bookman Old Style"/>
        </w:rPr>
      </w:pPr>
      <w:r>
        <w:rPr>
          <w:rFonts w:ascii="Bookman Old Style" w:hAnsi="Bookman Old Style"/>
        </w:rPr>
        <w:t>Signature _______________________________ Date _____________</w:t>
      </w:r>
    </w:p>
    <w:p w14:paraId="66C22349" w14:textId="77777777" w:rsidR="00D35FB0" w:rsidRDefault="00D35FB0" w:rsidP="00D35FB0">
      <w:pPr>
        <w:rPr>
          <w:rFonts w:ascii="Bookman Old Style" w:hAnsi="Bookman Old Style"/>
        </w:rPr>
      </w:pPr>
    </w:p>
    <w:p w14:paraId="40D0827C" w14:textId="77777777" w:rsidR="00D35FB0" w:rsidRDefault="00D35FB0" w:rsidP="00D35FB0">
      <w:pPr>
        <w:rPr>
          <w:rFonts w:ascii="Bookman Old Style" w:hAnsi="Bookman Old Style"/>
        </w:rPr>
      </w:pPr>
      <w:r>
        <w:rPr>
          <w:rFonts w:ascii="Bookman Old Style" w:hAnsi="Bookman Old Style"/>
        </w:rPr>
        <w:t>CONTACT INFORMATION</w:t>
      </w:r>
    </w:p>
    <w:p w14:paraId="1A2AA48B" w14:textId="77777777" w:rsidR="00D35FB0" w:rsidRDefault="00D35FB0" w:rsidP="00D35FB0">
      <w:pPr>
        <w:rPr>
          <w:rFonts w:ascii="Bookman Old Style" w:hAnsi="Bookman Old Style"/>
        </w:rPr>
      </w:pPr>
    </w:p>
    <w:p w14:paraId="70F725A3" w14:textId="77777777" w:rsidR="00D35FB0" w:rsidRDefault="00D35FB0" w:rsidP="00D35FB0">
      <w:pPr>
        <w:spacing w:line="480" w:lineRule="auto"/>
        <w:rPr>
          <w:rFonts w:ascii="Bookman Old Style" w:hAnsi="Bookman Old Style"/>
        </w:rPr>
      </w:pPr>
      <w:r>
        <w:rPr>
          <w:rFonts w:ascii="Bookman Old Style" w:hAnsi="Bookman Old Style"/>
        </w:rPr>
        <w:t>Parent(s)/Guardian(s) Name:  ________________________________________________</w:t>
      </w:r>
    </w:p>
    <w:p w14:paraId="546BC072" w14:textId="77777777" w:rsidR="00D35FB0" w:rsidRDefault="00D35FB0" w:rsidP="00D35FB0">
      <w:pPr>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________________________________________________</w:t>
      </w:r>
    </w:p>
    <w:p w14:paraId="44C2B459" w14:textId="77777777" w:rsidR="00D35FB0" w:rsidRDefault="00D35FB0" w:rsidP="00D35FB0">
      <w:pPr>
        <w:spacing w:line="360" w:lineRule="auto"/>
        <w:rPr>
          <w:rFonts w:ascii="Bookman Old Style" w:hAnsi="Bookman Old Style"/>
        </w:rPr>
      </w:pPr>
    </w:p>
    <w:p w14:paraId="7C8D997D" w14:textId="77777777" w:rsidR="00D35FB0" w:rsidRDefault="00D35FB0" w:rsidP="00D35FB0">
      <w:pPr>
        <w:spacing w:line="480" w:lineRule="auto"/>
        <w:rPr>
          <w:rFonts w:ascii="Bookman Old Style" w:hAnsi="Bookman Old Style"/>
        </w:rPr>
      </w:pPr>
      <w:r>
        <w:rPr>
          <w:rFonts w:ascii="Bookman Old Style" w:hAnsi="Bookman Old Style"/>
        </w:rPr>
        <w:t>Address: ____________________________________________________________________</w:t>
      </w:r>
    </w:p>
    <w:p w14:paraId="5F464479" w14:textId="77777777" w:rsidR="00D35FB0" w:rsidRDefault="00D35FB0" w:rsidP="00D35FB0">
      <w:pPr>
        <w:spacing w:line="480" w:lineRule="auto"/>
        <w:rPr>
          <w:rFonts w:ascii="Bookman Old Style" w:hAnsi="Bookman Old Style"/>
        </w:rPr>
      </w:pPr>
      <w:r>
        <w:rPr>
          <w:rFonts w:ascii="Bookman Old Style" w:hAnsi="Bookman Old Style"/>
        </w:rPr>
        <w:tab/>
      </w:r>
      <w:r>
        <w:rPr>
          <w:rFonts w:ascii="Bookman Old Style" w:hAnsi="Bookman Old Style"/>
        </w:rPr>
        <w:tab/>
        <w:t>_________________________________________________________________</w:t>
      </w:r>
    </w:p>
    <w:p w14:paraId="25BDBDBC" w14:textId="77777777" w:rsidR="00D35FB0" w:rsidRDefault="00D35FB0" w:rsidP="00D35FB0">
      <w:pPr>
        <w:spacing w:line="480" w:lineRule="auto"/>
        <w:rPr>
          <w:rFonts w:ascii="Bookman Old Style" w:hAnsi="Bookman Old Style"/>
        </w:rPr>
      </w:pPr>
      <w:r>
        <w:rPr>
          <w:rFonts w:ascii="Bookman Old Style" w:hAnsi="Bookman Old Style"/>
        </w:rPr>
        <w:t xml:space="preserve">Phone Numbers: (cell) ______________________ </w:t>
      </w:r>
    </w:p>
    <w:p w14:paraId="7B249EB9" w14:textId="77777777" w:rsidR="00D35FB0" w:rsidRDefault="00D35FB0" w:rsidP="00D35FB0">
      <w:pPr>
        <w:spacing w:line="480" w:lineRule="auto"/>
        <w:ind w:left="720" w:firstLine="720"/>
        <w:rPr>
          <w:rFonts w:ascii="Bookman Old Style" w:hAnsi="Bookman Old Style"/>
        </w:rPr>
      </w:pPr>
      <w:r>
        <w:rPr>
          <w:rFonts w:ascii="Bookman Old Style" w:hAnsi="Bookman Old Style"/>
        </w:rPr>
        <w:t xml:space="preserve">        (home) __________________________</w:t>
      </w:r>
    </w:p>
    <w:p w14:paraId="46EA1FB5" w14:textId="77777777" w:rsidR="00D35FB0" w:rsidRDefault="00D35FB0" w:rsidP="00D35FB0">
      <w:pPr>
        <w:spacing w:line="480" w:lineRule="auto"/>
        <w:rPr>
          <w:rFonts w:ascii="Bookman Old Style" w:hAnsi="Bookman Old Style"/>
        </w:rPr>
      </w:pPr>
      <w:r>
        <w:rPr>
          <w:rFonts w:ascii="Bookman Old Style" w:hAnsi="Bookman Old Style"/>
        </w:rPr>
        <w:tab/>
      </w:r>
      <w:r>
        <w:rPr>
          <w:rFonts w:ascii="Bookman Old Style" w:hAnsi="Bookman Old Style"/>
        </w:rPr>
        <w:tab/>
        <w:t xml:space="preserve">        (work) ________________________</w:t>
      </w:r>
    </w:p>
    <w:p w14:paraId="1ECF5060" w14:textId="77777777" w:rsidR="00D35FB0" w:rsidRDefault="00D35FB0" w:rsidP="00D35FB0">
      <w:pPr>
        <w:spacing w:line="480" w:lineRule="auto"/>
        <w:rPr>
          <w:rFonts w:ascii="Bookman Old Style" w:hAnsi="Bookman Old Style"/>
        </w:rPr>
      </w:pPr>
      <w:r>
        <w:rPr>
          <w:rFonts w:ascii="Bookman Old Style" w:hAnsi="Bookman Old Style"/>
        </w:rPr>
        <w:t>Email: ________________________________________________</w:t>
      </w:r>
    </w:p>
    <w:p w14:paraId="124B42C0" w14:textId="77777777" w:rsidR="00171245" w:rsidRPr="00D35FB0" w:rsidRDefault="00D35FB0" w:rsidP="00D35FB0">
      <w:pPr>
        <w:spacing w:line="480" w:lineRule="auto"/>
        <w:rPr>
          <w:rFonts w:ascii="Bookman Old Style" w:hAnsi="Bookman Old Style"/>
        </w:rPr>
      </w:pPr>
      <w:r>
        <w:rPr>
          <w:rFonts w:ascii="Bookman Old Style" w:hAnsi="Bookman Old Style"/>
        </w:rPr>
        <w:t>Preferred method and time of contact: ________________________________________</w:t>
      </w:r>
    </w:p>
    <w:sectPr w:rsidR="00171245" w:rsidRPr="00D35FB0" w:rsidSect="00D35F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1166"/>
    <w:multiLevelType w:val="hybridMultilevel"/>
    <w:tmpl w:val="32C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45D"/>
    <w:multiLevelType w:val="hybridMultilevel"/>
    <w:tmpl w:val="0ABE8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8409C4"/>
    <w:multiLevelType w:val="hybridMultilevel"/>
    <w:tmpl w:val="C70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8444E"/>
    <w:multiLevelType w:val="hybridMultilevel"/>
    <w:tmpl w:val="3D4E6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447D23"/>
    <w:multiLevelType w:val="multilevel"/>
    <w:tmpl w:val="00B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806B4"/>
    <w:multiLevelType w:val="hybridMultilevel"/>
    <w:tmpl w:val="CEC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C023F"/>
    <w:multiLevelType w:val="hybridMultilevel"/>
    <w:tmpl w:val="C39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A6F44"/>
    <w:multiLevelType w:val="hybridMultilevel"/>
    <w:tmpl w:val="881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04689"/>
    <w:multiLevelType w:val="hybridMultilevel"/>
    <w:tmpl w:val="538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416F3"/>
    <w:multiLevelType w:val="hybridMultilevel"/>
    <w:tmpl w:val="1F1E0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B869E1"/>
    <w:multiLevelType w:val="hybridMultilevel"/>
    <w:tmpl w:val="77349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97762C"/>
    <w:multiLevelType w:val="hybridMultilevel"/>
    <w:tmpl w:val="3BF6C7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B64E87"/>
    <w:multiLevelType w:val="hybridMultilevel"/>
    <w:tmpl w:val="B4964D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D893E5D"/>
    <w:multiLevelType w:val="hybridMultilevel"/>
    <w:tmpl w:val="641C065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F831A89"/>
    <w:multiLevelType w:val="hybridMultilevel"/>
    <w:tmpl w:val="653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4"/>
  </w:num>
  <w:num w:numId="10">
    <w:abstractNumId w:val="1"/>
  </w:num>
  <w:num w:numId="11">
    <w:abstractNumId w:val="13"/>
  </w:num>
  <w:num w:numId="12">
    <w:abstractNumId w:val="2"/>
  </w:num>
  <w:num w:numId="13">
    <w:abstractNumId w:val="9"/>
  </w:num>
  <w:num w:numId="14">
    <w:abstractNumId w:val="8"/>
  </w:num>
  <w:num w:numId="15">
    <w:abstractNumId w:val="6"/>
  </w:num>
  <w:num w:numId="16">
    <w:abstractNumId w:val="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0"/>
    <w:rsid w:val="00020B15"/>
    <w:rsid w:val="00057AF6"/>
    <w:rsid w:val="004F4630"/>
    <w:rsid w:val="007054F6"/>
    <w:rsid w:val="007347EE"/>
    <w:rsid w:val="007C0FA2"/>
    <w:rsid w:val="007F2752"/>
    <w:rsid w:val="008426DB"/>
    <w:rsid w:val="00C87929"/>
    <w:rsid w:val="00CB7153"/>
    <w:rsid w:val="00D35FB0"/>
    <w:rsid w:val="00DA2017"/>
    <w:rsid w:val="00DE09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40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0"/>
    <w:rPr>
      <w:rFonts w:ascii="Times New Roman" w:eastAsia="Times New Roman" w:hAnsi="Times New Roman" w:cs="Times New Roman"/>
    </w:rPr>
  </w:style>
  <w:style w:type="paragraph" w:styleId="Heading2">
    <w:name w:val="heading 2"/>
    <w:basedOn w:val="Normal"/>
    <w:next w:val="Normal"/>
    <w:link w:val="Heading2Char"/>
    <w:uiPriority w:val="3"/>
    <w:unhideWhenUsed/>
    <w:qFormat/>
    <w:rsid w:val="007347EE"/>
    <w:pPr>
      <w:keepNext/>
      <w:keepLines/>
      <w:spacing w:before="200" w:after="120"/>
      <w:outlineLvl w:val="1"/>
    </w:pPr>
    <w:rPr>
      <w:rFonts w:asciiTheme="majorHAnsi" w:eastAsiaTheme="majorEastAsia" w:hAnsiTheme="majorHAnsi" w:cstheme="majorBidi"/>
      <w:color w:val="365F91" w:themeColor="accent1" w:themeShade="BF"/>
      <w:kern w:val="2"/>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B0"/>
    <w:pPr>
      <w:ind w:left="720"/>
      <w:contextualSpacing/>
    </w:pPr>
  </w:style>
  <w:style w:type="table" w:styleId="TableGrid">
    <w:name w:val="Table Grid"/>
    <w:basedOn w:val="TableNormal"/>
    <w:rsid w:val="00D35FB0"/>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35FB0"/>
    <w:rPr>
      <w:rFonts w:ascii="Times New Roman" w:eastAsia="Times New Roman" w:hAnsi="Times New Roman" w:cs="Times New Roman"/>
      <w:color w:val="000000"/>
    </w:rPr>
  </w:style>
  <w:style w:type="character" w:styleId="Hyperlink">
    <w:name w:val="Hyperlink"/>
    <w:basedOn w:val="DefaultParagraphFont"/>
    <w:uiPriority w:val="99"/>
    <w:unhideWhenUsed/>
    <w:rsid w:val="00D35FB0"/>
    <w:rPr>
      <w:color w:val="0000FF" w:themeColor="hyperlink"/>
      <w:u w:val="single"/>
    </w:rPr>
  </w:style>
  <w:style w:type="paragraph" w:styleId="Header">
    <w:name w:val="header"/>
    <w:basedOn w:val="Normal"/>
    <w:link w:val="HeaderChar"/>
    <w:uiPriority w:val="99"/>
    <w:unhideWhenUsed/>
    <w:rsid w:val="00D35FB0"/>
    <w:pPr>
      <w:tabs>
        <w:tab w:val="center" w:pos="4680"/>
        <w:tab w:val="right" w:pos="9360"/>
      </w:tabs>
    </w:pPr>
  </w:style>
  <w:style w:type="character" w:customStyle="1" w:styleId="HeaderChar">
    <w:name w:val="Header Char"/>
    <w:basedOn w:val="DefaultParagraphFont"/>
    <w:link w:val="Header"/>
    <w:uiPriority w:val="99"/>
    <w:rsid w:val="00D35FB0"/>
    <w:rPr>
      <w:rFonts w:ascii="Times New Roman" w:eastAsia="Times New Roman" w:hAnsi="Times New Roman" w:cs="Times New Roman"/>
    </w:rPr>
  </w:style>
  <w:style w:type="paragraph" w:styleId="Footer">
    <w:name w:val="footer"/>
    <w:basedOn w:val="Normal"/>
    <w:link w:val="FooterChar"/>
    <w:uiPriority w:val="99"/>
    <w:semiHidden/>
    <w:unhideWhenUsed/>
    <w:rsid w:val="00D35FB0"/>
    <w:pPr>
      <w:tabs>
        <w:tab w:val="center" w:pos="4680"/>
        <w:tab w:val="right" w:pos="9360"/>
      </w:tabs>
    </w:pPr>
  </w:style>
  <w:style w:type="character" w:customStyle="1" w:styleId="FooterChar">
    <w:name w:val="Footer Char"/>
    <w:basedOn w:val="DefaultParagraphFont"/>
    <w:link w:val="Footer"/>
    <w:uiPriority w:val="99"/>
    <w:semiHidden/>
    <w:rsid w:val="00D35FB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5FB0"/>
    <w:rPr>
      <w:rFonts w:ascii="Tahoma" w:hAnsi="Tahoma" w:cs="Tahoma"/>
      <w:sz w:val="16"/>
      <w:szCs w:val="16"/>
    </w:rPr>
  </w:style>
  <w:style w:type="character" w:customStyle="1" w:styleId="BalloonTextChar">
    <w:name w:val="Balloon Text Char"/>
    <w:basedOn w:val="DefaultParagraphFont"/>
    <w:link w:val="BalloonText"/>
    <w:uiPriority w:val="99"/>
    <w:semiHidden/>
    <w:rsid w:val="00D35FB0"/>
    <w:rPr>
      <w:rFonts w:ascii="Tahoma" w:eastAsia="Times New Roman" w:hAnsi="Tahoma" w:cs="Tahoma"/>
      <w:sz w:val="16"/>
      <w:szCs w:val="16"/>
    </w:rPr>
  </w:style>
  <w:style w:type="character" w:customStyle="1" w:styleId="st">
    <w:name w:val="st"/>
    <w:basedOn w:val="DefaultParagraphFont"/>
    <w:rsid w:val="00D35FB0"/>
  </w:style>
  <w:style w:type="character" w:styleId="Strong">
    <w:name w:val="Strong"/>
    <w:basedOn w:val="DefaultParagraphFont"/>
    <w:uiPriority w:val="22"/>
    <w:rsid w:val="00D35FB0"/>
    <w:rPr>
      <w:b/>
    </w:rPr>
  </w:style>
  <w:style w:type="character" w:styleId="Emphasis">
    <w:name w:val="Emphasis"/>
    <w:basedOn w:val="DefaultParagraphFont"/>
    <w:uiPriority w:val="20"/>
    <w:rsid w:val="00D35FB0"/>
    <w:rPr>
      <w:i/>
    </w:rPr>
  </w:style>
  <w:style w:type="character" w:customStyle="1" w:styleId="Heading2Char">
    <w:name w:val="Heading 2 Char"/>
    <w:basedOn w:val="DefaultParagraphFont"/>
    <w:link w:val="Heading2"/>
    <w:uiPriority w:val="3"/>
    <w:rsid w:val="007347EE"/>
    <w:rPr>
      <w:rFonts w:asciiTheme="majorHAnsi" w:eastAsiaTheme="majorEastAsia" w:hAnsiTheme="majorHAnsi" w:cstheme="majorBidi"/>
      <w:color w:val="365F91" w:themeColor="accent1" w:themeShade="BF"/>
      <w:kern w:val="2"/>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Fantasy" TargetMode="External"/><Relationship Id="rId6" Type="http://schemas.openxmlformats.org/officeDocument/2006/relationships/hyperlink" Target="http://en.wikipedia.org/wiki/Horror_fiction" TargetMode="External"/><Relationship Id="rId7" Type="http://schemas.openxmlformats.org/officeDocument/2006/relationships/hyperlink" Target="http://en.wikipedia.org/wiki/Alternate_history_(fi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1021</Words>
  <Characters>5824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6</cp:revision>
  <dcterms:created xsi:type="dcterms:W3CDTF">2017-07-21T16:57:00Z</dcterms:created>
  <dcterms:modified xsi:type="dcterms:W3CDTF">2017-09-01T12:48:00Z</dcterms:modified>
</cp:coreProperties>
</file>